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6A6E" w:rsidRDefault="00574E71" w:rsidP="00726AEC">
      <w:pPr>
        <w:jc w:val="both"/>
      </w:pPr>
      <w:r>
        <w:t xml:space="preserve">South Asia Daily Briefing </w:t>
      </w:r>
    </w:p>
    <w:p w:rsidR="00574E71" w:rsidRDefault="00574E71" w:rsidP="00726AEC">
      <w:pPr>
        <w:jc w:val="both"/>
      </w:pPr>
    </w:p>
    <w:p w:rsidR="00574E71" w:rsidRDefault="00574E71" w:rsidP="00726AEC">
      <w:pPr>
        <w:jc w:val="both"/>
      </w:pPr>
      <w:proofErr w:type="gramStart"/>
      <w:r>
        <w:t>Date :</w:t>
      </w:r>
      <w:proofErr w:type="gramEnd"/>
      <w:r>
        <w:t xml:space="preserve"> 9/2/2026</w:t>
      </w:r>
    </w:p>
    <w:p w:rsidR="00574E71" w:rsidRDefault="00574E71" w:rsidP="00726AEC">
      <w:pPr>
        <w:jc w:val="both"/>
      </w:pPr>
    </w:p>
    <w:p w:rsidR="00574E71" w:rsidRDefault="00574E71" w:rsidP="00726AEC">
      <w:pPr>
        <w:jc w:val="both"/>
      </w:pPr>
    </w:p>
    <w:p w:rsidR="00574E71" w:rsidRDefault="00574E71" w:rsidP="00726AEC">
      <w:pPr>
        <w:jc w:val="both"/>
      </w:pPr>
      <w:r>
        <w:t xml:space="preserve">Here are top five </w:t>
      </w:r>
      <w:proofErr w:type="gramStart"/>
      <w:r>
        <w:t>stories :</w:t>
      </w:r>
      <w:proofErr w:type="gramEnd"/>
      <w:r>
        <w:t xml:space="preserve"> </w:t>
      </w:r>
    </w:p>
    <w:p w:rsidR="00574E71" w:rsidRDefault="00574E71" w:rsidP="00726AEC">
      <w:pPr>
        <w:jc w:val="both"/>
      </w:pPr>
    </w:p>
    <w:p w:rsidR="00574E71" w:rsidRDefault="00574E71" w:rsidP="00726AEC">
      <w:pPr>
        <w:pStyle w:val="ListParagraph"/>
        <w:numPr>
          <w:ilvl w:val="0"/>
          <w:numId w:val="1"/>
        </w:numPr>
        <w:jc w:val="both"/>
      </w:pPr>
      <w:r w:rsidRPr="00574E71">
        <w:t xml:space="preserve">Pakistan showcases fiscal turnaround, reform agenda at Saudi-hosted </w:t>
      </w:r>
      <w:proofErr w:type="spellStart"/>
      <w:r w:rsidRPr="00574E71">
        <w:t>AlUla</w:t>
      </w:r>
      <w:proofErr w:type="spellEnd"/>
      <w:r w:rsidRPr="00574E71">
        <w:t xml:space="preserve"> forum</w:t>
      </w:r>
    </w:p>
    <w:p w:rsidR="00574E71" w:rsidRDefault="00574E71" w:rsidP="00726AEC">
      <w:pPr>
        <w:jc w:val="both"/>
      </w:pPr>
    </w:p>
    <w:p w:rsidR="00574E71" w:rsidRPr="00574E71" w:rsidRDefault="00574E71" w:rsidP="00726AEC">
      <w:pPr>
        <w:jc w:val="both"/>
      </w:pPr>
      <w:r w:rsidRPr="00574E71">
        <w:t xml:space="preserve">Finance Minister Muhammad Aurangzeb on Monday highlighted Pakistan’s recent fiscal progress, ongoing reforms and strategy to build buffers while sustaining growth at the </w:t>
      </w:r>
      <w:proofErr w:type="spellStart"/>
      <w:r w:rsidRPr="00574E71">
        <w:t>AlUla</w:t>
      </w:r>
      <w:proofErr w:type="spellEnd"/>
      <w:r w:rsidRPr="00574E71">
        <w:t xml:space="preserve"> Conference for Emerging Market Economies, underscoring the importance of institutional strengthening in navigating economic and climate-related shocks.</w:t>
      </w:r>
    </w:p>
    <w:p w:rsidR="00574E71" w:rsidRDefault="00574E71" w:rsidP="00726AEC">
      <w:pPr>
        <w:jc w:val="both"/>
      </w:pPr>
    </w:p>
    <w:p w:rsidR="00574E71" w:rsidRDefault="00574E71" w:rsidP="00726AEC">
      <w:pPr>
        <w:jc w:val="both"/>
      </w:pPr>
      <w:hyperlink r:id="rId5" w:history="1">
        <w:r w:rsidRPr="00A57724">
          <w:rPr>
            <w:rStyle w:val="Hyperlink"/>
          </w:rPr>
          <w:t>https://www.arabnews.pk/node/2632368/pakistan</w:t>
        </w:r>
      </w:hyperlink>
    </w:p>
    <w:p w:rsidR="00574E71" w:rsidRDefault="00574E71" w:rsidP="00726AEC">
      <w:pPr>
        <w:jc w:val="both"/>
      </w:pPr>
    </w:p>
    <w:p w:rsidR="00574E71" w:rsidRDefault="00574E71" w:rsidP="00726AEC">
      <w:pPr>
        <w:pStyle w:val="ListParagraph"/>
        <w:numPr>
          <w:ilvl w:val="0"/>
          <w:numId w:val="1"/>
        </w:numPr>
        <w:jc w:val="both"/>
      </w:pPr>
      <w:r w:rsidRPr="00574E71">
        <w:t xml:space="preserve">Bangladesh’s political </w:t>
      </w:r>
      <w:proofErr w:type="gramStart"/>
      <w:r w:rsidRPr="00574E71">
        <w:t>parties</w:t>
      </w:r>
      <w:proofErr w:type="gramEnd"/>
      <w:r w:rsidRPr="00574E71">
        <w:t xml:space="preserve"> campaign over revolution’s legacy</w:t>
      </w:r>
    </w:p>
    <w:p w:rsidR="00574E71" w:rsidRDefault="00574E71" w:rsidP="00726AEC">
      <w:pPr>
        <w:jc w:val="both"/>
      </w:pPr>
    </w:p>
    <w:p w:rsidR="00574E71" w:rsidRPr="00574E71" w:rsidRDefault="00574E71" w:rsidP="00726AEC">
      <w:pPr>
        <w:jc w:val="both"/>
      </w:pPr>
      <w:r w:rsidRPr="00574E71">
        <w:t>Bangladesh’s election campaign entered its final day on Monday before this week’s vote, with rival parties invoking the 2024 uprising that ended the autocratic rule of Sheikh Hasina.</w:t>
      </w:r>
    </w:p>
    <w:p w:rsidR="00574E71" w:rsidRDefault="00574E71" w:rsidP="00726AEC">
      <w:pPr>
        <w:jc w:val="both"/>
      </w:pPr>
    </w:p>
    <w:p w:rsidR="00574E71" w:rsidRDefault="00574E71" w:rsidP="00726AEC">
      <w:pPr>
        <w:jc w:val="both"/>
      </w:pPr>
      <w:hyperlink r:id="rId6" w:history="1">
        <w:r w:rsidRPr="00A57724">
          <w:rPr>
            <w:rStyle w:val="Hyperlink"/>
          </w:rPr>
          <w:t>https://www.scmp.com/news/asia/south-asia/article/3342969/bangladeshs-political-parties-campaign-over-revolutions-legacy</w:t>
        </w:r>
      </w:hyperlink>
    </w:p>
    <w:p w:rsidR="00574E71" w:rsidRDefault="00574E71" w:rsidP="00726AEC">
      <w:pPr>
        <w:jc w:val="both"/>
      </w:pPr>
    </w:p>
    <w:p w:rsidR="00574E71" w:rsidRDefault="00574E71" w:rsidP="00726AEC">
      <w:pPr>
        <w:pStyle w:val="ListParagraph"/>
        <w:numPr>
          <w:ilvl w:val="0"/>
          <w:numId w:val="1"/>
        </w:numPr>
        <w:jc w:val="both"/>
      </w:pPr>
      <w:r w:rsidRPr="00574E71">
        <w:t>India Spurns Russian Oil to Seal US Deal Amid Brewing Protests</w:t>
      </w:r>
    </w:p>
    <w:p w:rsidR="00574E71" w:rsidRDefault="00574E71" w:rsidP="00726AEC">
      <w:pPr>
        <w:jc w:val="both"/>
      </w:pPr>
    </w:p>
    <w:p w:rsidR="00574E71" w:rsidRDefault="00574E71" w:rsidP="00726AEC">
      <w:pPr>
        <w:jc w:val="both"/>
      </w:pPr>
      <w:r>
        <w:t xml:space="preserve">Indian refiners are reportedly sidestepping Russian oil purchases as New Delhi pushes to seal a </w:t>
      </w:r>
      <w:proofErr w:type="gramStart"/>
      <w:r>
        <w:t>long delayed</w:t>
      </w:r>
      <w:proofErr w:type="gramEnd"/>
      <w:r>
        <w:t xml:space="preserve"> tariff deal with Washington despite some growing protests about the agreement.</w:t>
      </w:r>
    </w:p>
    <w:p w:rsidR="00574E71" w:rsidRDefault="00574E71" w:rsidP="00726AEC">
      <w:pPr>
        <w:jc w:val="both"/>
      </w:pPr>
    </w:p>
    <w:p w:rsidR="00574E71" w:rsidRDefault="00574E71" w:rsidP="00726AEC">
      <w:pPr>
        <w:jc w:val="both"/>
      </w:pPr>
      <w:r>
        <w:t>India and the US moved closer to a trade pact on Friday, announcing a framework for a deal they hope to conclude by March that would lower tariffs and deepen economic cooperation.</w:t>
      </w:r>
    </w:p>
    <w:p w:rsidR="00574E71" w:rsidRDefault="00574E71" w:rsidP="00726AEC">
      <w:pPr>
        <w:jc w:val="both"/>
      </w:pPr>
    </w:p>
    <w:p w:rsidR="00574E71" w:rsidRDefault="00574E71" w:rsidP="00726AEC">
      <w:pPr>
        <w:jc w:val="both"/>
      </w:pPr>
      <w:hyperlink r:id="rId7" w:history="1">
        <w:r w:rsidRPr="00A57724">
          <w:rPr>
            <w:rStyle w:val="Hyperlink"/>
          </w:rPr>
          <w:t>https://www.asiafinancial.com/india-spurns-russian-oil-to-seal-us-deal-amid-brewing-protests</w:t>
        </w:r>
      </w:hyperlink>
    </w:p>
    <w:p w:rsidR="00574E71" w:rsidRDefault="00574E71" w:rsidP="00726AEC">
      <w:pPr>
        <w:jc w:val="both"/>
      </w:pPr>
    </w:p>
    <w:p w:rsidR="00574E71" w:rsidRDefault="00726AEC" w:rsidP="00726AEC">
      <w:pPr>
        <w:pStyle w:val="ListParagraph"/>
        <w:numPr>
          <w:ilvl w:val="0"/>
          <w:numId w:val="1"/>
        </w:numPr>
        <w:jc w:val="both"/>
      </w:pPr>
      <w:r w:rsidRPr="00726AEC">
        <w:t>'Talks ongoing between ICC and Bangladesh,' Mohsin Naqvi says on T20 World Cup issue</w:t>
      </w:r>
    </w:p>
    <w:p w:rsidR="00726AEC" w:rsidRDefault="00726AEC" w:rsidP="00726AEC">
      <w:pPr>
        <w:jc w:val="both"/>
      </w:pPr>
    </w:p>
    <w:p w:rsidR="00726AEC" w:rsidRPr="00726AEC" w:rsidRDefault="00726AEC" w:rsidP="00726AEC">
      <w:pPr>
        <w:jc w:val="both"/>
      </w:pPr>
      <w:r w:rsidRPr="00726AEC">
        <w:t>Pakistan Cricket Board (PCB) Chairman Mohsin Naqvi on Monday said that talks were ongoing between the International Cricket Council (ICC) and Bangladesh on the situation regarding the T20 World Cup.</w:t>
      </w:r>
    </w:p>
    <w:p w:rsidR="00726AEC" w:rsidRDefault="00726AEC" w:rsidP="00726AEC">
      <w:pPr>
        <w:jc w:val="both"/>
      </w:pPr>
    </w:p>
    <w:p w:rsidR="00726AEC" w:rsidRDefault="00726AEC" w:rsidP="00726AEC">
      <w:pPr>
        <w:jc w:val="both"/>
      </w:pPr>
      <w:hyperlink r:id="rId8" w:history="1">
        <w:r w:rsidRPr="00A57724">
          <w:rPr>
            <w:rStyle w:val="Hyperlink"/>
          </w:rPr>
          <w:t>https://tribune.com.pk/story/2591626/talks-ongoing-between-icc-and-bangladesh-mohsin-naqvi-says-on-t20-world-cup-issue</w:t>
        </w:r>
      </w:hyperlink>
    </w:p>
    <w:p w:rsidR="00726AEC" w:rsidRDefault="00726AEC" w:rsidP="00726AEC">
      <w:pPr>
        <w:jc w:val="both"/>
      </w:pPr>
    </w:p>
    <w:p w:rsidR="00726AEC" w:rsidRDefault="00726AEC" w:rsidP="00726AEC">
      <w:pPr>
        <w:pStyle w:val="ListParagraph"/>
        <w:numPr>
          <w:ilvl w:val="0"/>
          <w:numId w:val="1"/>
        </w:numPr>
        <w:jc w:val="both"/>
      </w:pPr>
      <w:r w:rsidRPr="00726AEC">
        <w:t>India’s Oil Pivot: The U.S. Gambit That Could Break Russia’s War Economy</w:t>
      </w:r>
    </w:p>
    <w:p w:rsidR="00726AEC" w:rsidRDefault="00726AEC" w:rsidP="00726AEC">
      <w:pPr>
        <w:jc w:val="both"/>
      </w:pPr>
      <w:r w:rsidRPr="00726AEC">
        <w:lastRenderedPageBreak/>
        <w:t>India’s decision to halt Russian oil purchases as part of a wider trade deal with the U.S. announced last week would mark the most dramatic rupture in Moscow–New Delhi energy ties in half a century if the commitment holds. And it comes at the precise moment Washington has been trying to force this break since the first weeks of the Ukraine war.</w:t>
      </w:r>
    </w:p>
    <w:p w:rsidR="00726AEC" w:rsidRDefault="00726AEC" w:rsidP="00726AEC">
      <w:pPr>
        <w:jc w:val="both"/>
      </w:pPr>
    </w:p>
    <w:p w:rsidR="00726AEC" w:rsidRDefault="00726AEC" w:rsidP="00726AEC">
      <w:pPr>
        <w:jc w:val="both"/>
      </w:pPr>
      <w:hyperlink r:id="rId9" w:history="1">
        <w:r w:rsidRPr="00A57724">
          <w:rPr>
            <w:rStyle w:val="Hyperlink"/>
          </w:rPr>
          <w:t>https://oilprice.com/Energy/Crude-Oil/Indias-Oil-Pivot-The-US-Gambit-That-Could-Break-Russias-War-Economy.html</w:t>
        </w:r>
      </w:hyperlink>
    </w:p>
    <w:p w:rsidR="00726AEC" w:rsidRDefault="00726AEC" w:rsidP="00726AEC">
      <w:pPr>
        <w:jc w:val="both"/>
      </w:pPr>
    </w:p>
    <w:p w:rsidR="00726AEC" w:rsidRDefault="00726AEC" w:rsidP="00726AEC">
      <w:pPr>
        <w:jc w:val="both"/>
      </w:pPr>
      <w:r>
        <w:t>ends</w:t>
      </w:r>
    </w:p>
    <w:p w:rsidR="00726AEC" w:rsidRDefault="00726AEC" w:rsidP="00726AEC">
      <w:pPr>
        <w:jc w:val="both"/>
      </w:pPr>
    </w:p>
    <w:sectPr w:rsidR="00726A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2AC6"/>
    <w:multiLevelType w:val="hybridMultilevel"/>
    <w:tmpl w:val="4374097C"/>
    <w:lvl w:ilvl="0" w:tplc="91BAFA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545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E71"/>
    <w:rsid w:val="00136A6E"/>
    <w:rsid w:val="003B70AB"/>
    <w:rsid w:val="003F6FA1"/>
    <w:rsid w:val="004C07FA"/>
    <w:rsid w:val="00574E71"/>
    <w:rsid w:val="005978F8"/>
    <w:rsid w:val="00726AEC"/>
    <w:rsid w:val="0095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7B7FC8"/>
  <w15:chartTrackingRefBased/>
  <w15:docId w15:val="{24461074-EA77-694E-A840-6D2D7054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E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E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E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E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E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E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E7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E7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E71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E71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E71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E71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E71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E71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E71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74E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E7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E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E7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574E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E71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574E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E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E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E71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574E7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4E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4E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9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4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80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0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34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514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8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042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ibune.com.pk/story/2591626/talks-ongoing-between-icc-and-bangladesh-mohsin-naqvi-says-on-t20-world-cup-issu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siafinancial.com/india-spurns-russian-oil-to-seal-us-deal-amid-brewing-protes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mp.com/news/asia/south-asia/article/3342969/bangladeshs-political-parties-campaign-over-revolutions-legacy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arabnews.pk/node/2632368/pakista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ilprice.com/Energy/Crude-Oil/Indias-Oil-Pivot-The-US-Gambit-That-Could-Break-Russias-War-Econom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2026-02-09T16:07:00Z</dcterms:created>
  <dcterms:modified xsi:type="dcterms:W3CDTF">2026-02-09T16:25:00Z</dcterms:modified>
</cp:coreProperties>
</file>