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1965" w:rsidRDefault="00C51965" w:rsidP="00C51965">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Pr>
          <w:rFonts w:ascii="Times New Roman" w:eastAsia="Times New Roman" w:hAnsi="Times New Roman" w:cs="Times New Roman"/>
          <w:b/>
          <w:bCs/>
          <w:kern w:val="36"/>
          <w:sz w:val="48"/>
          <w:szCs w:val="48"/>
          <w:lang w:val="en-PK" w:eastAsia="en-GB"/>
          <w14:ligatures w14:val="none"/>
        </w:rPr>
        <w:t>Global Watch daily Briefing</w:t>
      </w:r>
    </w:p>
    <w:p w:rsidR="00C51965" w:rsidRPr="00C51965" w:rsidRDefault="00C51965" w:rsidP="00C51965">
      <w:pPr>
        <w:spacing w:before="100" w:beforeAutospacing="1" w:after="100" w:afterAutospacing="1"/>
        <w:outlineLvl w:val="0"/>
        <w:rPr>
          <w:rFonts w:ascii="Times New Roman" w:eastAsia="Times New Roman" w:hAnsi="Times New Roman" w:cs="Times New Roman"/>
          <w:b/>
          <w:bCs/>
          <w:kern w:val="36"/>
          <w:sz w:val="28"/>
          <w:szCs w:val="28"/>
          <w:lang w:val="en-PK" w:eastAsia="en-GB"/>
          <w14:ligatures w14:val="none"/>
        </w:rPr>
      </w:pPr>
      <w:r>
        <w:rPr>
          <w:rFonts w:ascii="Times New Roman" w:eastAsia="Times New Roman" w:hAnsi="Times New Roman" w:cs="Times New Roman"/>
          <w:b/>
          <w:bCs/>
          <w:kern w:val="36"/>
          <w:sz w:val="28"/>
          <w:szCs w:val="28"/>
          <w:lang w:val="en-PK" w:eastAsia="en-GB"/>
          <w14:ligatures w14:val="none"/>
        </w:rPr>
        <w:t>Here are top ten news articles:</w: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1. US-Iran Nuclear Talks Live: Negotiations Kick Off in Geneva Amid Tensions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Al Jazeera</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Indirect negotiations between Washington and Tehran resume in Geneva as the United States increases military deployments in the Middle East. The talks aim to prevent escalation while addressing sanctions relief and Iran’s nuclear program.</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r>
      <w:hyperlink r:id="rId4" w:tgtFrame="_new" w:history="1">
        <w:r w:rsidRPr="00C51965">
          <w:rPr>
            <w:rFonts w:ascii="Times New Roman" w:eastAsia="Times New Roman" w:hAnsi="Times New Roman" w:cs="Times New Roman"/>
            <w:color w:val="0000FF"/>
            <w:kern w:val="0"/>
            <w:u w:val="single"/>
            <w:lang w:val="en-PK" w:eastAsia="en-GB"/>
            <w14:ligatures w14:val="none"/>
          </w:rPr>
          <w:t>Read Article</w:t>
        </w:r>
      </w:hyperlink>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2. Iran Promises Flexibility at Nuclear Talks Amid Threat of US Strikes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Reuters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Iran signals willingness to compromise during negotiations while U.S. pressure intensifies through one of the largest regional military deployments in decades. Diplomacy and potential confrontation now move in parallel.</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t>Read Article</w:t>
      </w:r>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3. Poland Is Loyal US Ally but Can’t Be a “Sucker,” Sikorski Says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Reuters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Poland reassesses its defense relationship with Washington, highlighting NATO burden-sharing debates and Europe’s evolving security posture amid the Ukraine war and rising Russian threats.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t>Read Article</w:t>
      </w:r>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lastRenderedPageBreak/>
        <w:t>4. An Emboldened Kim Flaunts Nuclear Ambitions While Leaving Room for U.S. Talks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The Washington Post</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North Korean leader Kim Jong Un declares the country’s nuclear arsenal irreversible while keeping limited diplomatic channels open with Washington, reshaping East Asian security dynamics.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r>
      <w:hyperlink r:id="rId5" w:tgtFrame="_new" w:history="1">
        <w:r w:rsidRPr="00C51965">
          <w:rPr>
            <w:rFonts w:ascii="Times New Roman" w:eastAsia="Times New Roman" w:hAnsi="Times New Roman" w:cs="Times New Roman"/>
            <w:color w:val="0000FF"/>
            <w:kern w:val="0"/>
            <w:u w:val="single"/>
            <w:lang w:val="en-PK" w:eastAsia="en-GB"/>
            <w14:ligatures w14:val="none"/>
          </w:rPr>
          <w:t>Read Article</w:t>
        </w:r>
      </w:hyperlink>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5. Why the Moon’s South Pole Is Becoming the Centre of a New Space Race</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The Economic Times (International Edition)</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Global powers compete for lunar dominance as water-ice discoveries at the Moon’s south pole transform space exploration into a geopolitical contest over resources and future space infrastructure.</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t>Read Article</w:t>
      </w:r>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6. Merz Says Germany, China Must Overcome Trade Gaps ‘Together’</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MyLeaderPaper (International News Service)</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German Chancellor Friedrich Merz concludes a high-stakes China visit emphasizing economic cooperation and supply-chain stability despite Western concerns over dependence on Beijing.</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r>
      <w:hyperlink r:id="rId6" w:tgtFrame="_new" w:history="1">
        <w:r w:rsidRPr="00C51965">
          <w:rPr>
            <w:rFonts w:ascii="Times New Roman" w:eastAsia="Times New Roman" w:hAnsi="Times New Roman" w:cs="Times New Roman"/>
            <w:color w:val="0000FF"/>
            <w:kern w:val="0"/>
            <w:u w:val="single"/>
            <w:lang w:val="en-PK" w:eastAsia="en-GB"/>
            <w14:ligatures w14:val="none"/>
          </w:rPr>
          <w:t>Read Article</w:t>
        </w:r>
      </w:hyperlink>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7. Gold Hits $5,200 on Geopolitical Fears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Mettis Global News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kern w:val="0"/>
          <w:lang w:val="en-PK" w:eastAsia="en-GB"/>
          <w14:ligatures w14:val="none"/>
        </w:rPr>
        <w:lastRenderedPageBreak/>
        <w:t>Rising global tensions — particularly in the Middle East and Eastern Europe — drive investors toward safe-haven assets, highlighting how geopolitical instability is reshaping global financial markets.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r>
      <w:hyperlink r:id="rId7" w:tgtFrame="_new" w:history="1">
        <w:r w:rsidRPr="00C51965">
          <w:rPr>
            <w:rFonts w:ascii="Times New Roman" w:eastAsia="Times New Roman" w:hAnsi="Times New Roman" w:cs="Times New Roman"/>
            <w:color w:val="0000FF"/>
            <w:kern w:val="0"/>
            <w:u w:val="single"/>
            <w:lang w:val="en-PK" w:eastAsia="en-GB"/>
            <w14:ligatures w14:val="none"/>
          </w:rPr>
          <w:t>Read Article</w:t>
        </w:r>
      </w:hyperlink>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8. How Washington Is Weaponizing Anticorruption Law</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Foreign Affairs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Analysis of how U.S. foreign policy increasingly uses anti-corruption enforcement tools as instruments of geopolitical influence, reshaping diplomacy and economic pressure strategies worldwide.</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t>Read Article</w:t>
      </w:r>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9. Can Foreign Policy Issues Really Affect Elections?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Good Authority</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A political analysis examining how international crises and foreign policy decisions increasingly shape domestic electoral outcomes, especially in polarized democracies.</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r>
      <w:hyperlink r:id="rId8" w:tgtFrame="_new" w:history="1">
        <w:r w:rsidRPr="00C51965">
          <w:rPr>
            <w:rFonts w:ascii="Times New Roman" w:eastAsia="Times New Roman" w:hAnsi="Times New Roman" w:cs="Times New Roman"/>
            <w:color w:val="0000FF"/>
            <w:kern w:val="0"/>
            <w:u w:val="single"/>
            <w:lang w:val="en-PK" w:eastAsia="en-GB"/>
            <w14:ligatures w14:val="none"/>
          </w:rPr>
          <w:t>Read Article</w:t>
        </w:r>
      </w:hyperlink>
      <w:r w:rsidRPr="00C51965">
        <w:rPr>
          <w:rFonts w:ascii="Times New Roman" w:eastAsia="Times New Roman" w:hAnsi="Times New Roman" w:cs="Times New Roman"/>
          <w:kern w:val="0"/>
          <w:lang w:val="en-PK" w:eastAsia="en-GB"/>
          <w14:ligatures w14:val="none"/>
        </w:rPr>
        <w:br/>
      </w:r>
    </w:p>
    <w:p w:rsidR="00C51965" w:rsidRPr="00C51965" w:rsidRDefault="006363B3" w:rsidP="00C51965">
      <w:pPr>
        <w:rPr>
          <w:rFonts w:ascii="Times New Roman" w:eastAsia="Times New Roman" w:hAnsi="Times New Roman" w:cs="Times New Roman"/>
          <w:kern w:val="0"/>
          <w:lang w:val="en-PK" w:eastAsia="en-GB"/>
          <w14:ligatures w14:val="none"/>
        </w:rPr>
      </w:pPr>
      <w:r w:rsidRPr="006363B3">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C51965" w:rsidRPr="00C51965" w:rsidRDefault="00C51965" w:rsidP="00C5196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51965">
        <w:rPr>
          <w:rFonts w:ascii="Times New Roman" w:eastAsia="Times New Roman" w:hAnsi="Times New Roman" w:cs="Times New Roman"/>
          <w:b/>
          <w:bCs/>
          <w:kern w:val="0"/>
          <w:sz w:val="36"/>
          <w:szCs w:val="36"/>
          <w:lang w:val="en-PK" w:eastAsia="en-GB"/>
          <w14:ligatures w14:val="none"/>
        </w:rPr>
        <w:t>10. India-US Trade Deal 2026: Trump-Modi Pact</w:t>
      </w:r>
    </w:p>
    <w:p w:rsid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b/>
          <w:bCs/>
          <w:kern w:val="0"/>
          <w:lang w:val="en-PK" w:eastAsia="en-GB"/>
          <w14:ligatures w14:val="none"/>
        </w:rPr>
        <w:t>Publication:</w:t>
      </w:r>
      <w:r w:rsidRPr="00C51965">
        <w:rPr>
          <w:rFonts w:ascii="Times New Roman" w:eastAsia="Times New Roman" w:hAnsi="Times New Roman" w:cs="Times New Roman"/>
          <w:kern w:val="0"/>
          <w:lang w:val="en-PK" w:eastAsia="en-GB"/>
          <w14:ligatures w14:val="none"/>
        </w:rPr>
        <w:t xml:space="preserve"> The Indian Panorama</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Description:</w:t>
      </w:r>
      <w:r w:rsidRPr="00C51965">
        <w:rPr>
          <w:rFonts w:ascii="Times New Roman" w:eastAsia="Times New Roman" w:hAnsi="Times New Roman" w:cs="Times New Roman"/>
          <w:kern w:val="0"/>
          <w:lang w:val="en-PK" w:eastAsia="en-GB"/>
          <w14:ligatures w14:val="none"/>
        </w:rPr>
        <w:br/>
        <w:t>A major trade agreement between Washington and New Delhi signals a restructuring of global supply chains and strategic economic alignment amid competition with China.</w:t>
      </w:r>
      <w:r w:rsidRPr="00C51965">
        <w:rPr>
          <w:rFonts w:ascii="Times New Roman" w:eastAsia="Times New Roman" w:hAnsi="Times New Roman" w:cs="Times New Roman"/>
          <w:kern w:val="0"/>
          <w:lang w:val="en-PK" w:eastAsia="en-GB"/>
          <w14:ligatures w14:val="none"/>
        </w:rPr>
        <w:br/>
      </w:r>
      <w:r w:rsidRPr="00C51965">
        <w:rPr>
          <w:rFonts w:ascii="Times New Roman" w:eastAsia="Times New Roman" w:hAnsi="Times New Roman" w:cs="Times New Roman"/>
          <w:b/>
          <w:bCs/>
          <w:kern w:val="0"/>
          <w:lang w:val="en-PK" w:eastAsia="en-GB"/>
          <w14:ligatures w14:val="none"/>
        </w:rPr>
        <w:t>Link:</w:t>
      </w:r>
      <w:r w:rsidRPr="00C51965">
        <w:rPr>
          <w:rFonts w:ascii="Times New Roman" w:eastAsia="Times New Roman" w:hAnsi="Times New Roman" w:cs="Times New Roman"/>
          <w:kern w:val="0"/>
          <w:lang w:val="en-PK" w:eastAsia="en-GB"/>
          <w14:ligatures w14:val="none"/>
        </w:rPr>
        <w:br/>
        <w:t>Read Article</w:t>
      </w:r>
    </w:p>
    <w:p w:rsid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C51965" w:rsidRPr="00C51965" w:rsidRDefault="00C51965" w:rsidP="00C51965">
      <w:pPr>
        <w:spacing w:before="100" w:beforeAutospacing="1" w:after="100" w:afterAutospacing="1"/>
        <w:rPr>
          <w:rFonts w:ascii="Times New Roman" w:eastAsia="Times New Roman" w:hAnsi="Times New Roman" w:cs="Times New Roman"/>
          <w:kern w:val="0"/>
          <w:lang w:val="en-PK" w:eastAsia="en-GB"/>
          <w14:ligatures w14:val="none"/>
        </w:rPr>
      </w:pPr>
      <w:r w:rsidRPr="00C51965">
        <w:rPr>
          <w:rFonts w:ascii="Times New Roman" w:eastAsia="Times New Roman" w:hAnsi="Times New Roman" w:cs="Times New Roman"/>
          <w:kern w:val="0"/>
          <w:lang w:val="en-PK" w:eastAsia="en-GB"/>
          <w14:ligatures w14:val="none"/>
        </w:rPr>
        <w:br/>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965"/>
    <w:rsid w:val="00136A6E"/>
    <w:rsid w:val="0031539E"/>
    <w:rsid w:val="003B70AB"/>
    <w:rsid w:val="004C07FA"/>
    <w:rsid w:val="005978F8"/>
    <w:rsid w:val="006363B3"/>
    <w:rsid w:val="00951C4D"/>
    <w:rsid w:val="00C51965"/>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C894"/>
  <w15:chartTrackingRefBased/>
  <w15:docId w15:val="{DDE811CA-E7D0-B341-BB16-E38E8F4C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519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519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9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9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19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19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9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9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9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96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C5196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C5196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C5196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5196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C5196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5196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5196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5196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519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96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519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96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519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1965"/>
    <w:rPr>
      <w:i/>
      <w:iCs/>
      <w:color w:val="404040" w:themeColor="text1" w:themeTint="BF"/>
      <w:lang w:val="en-US"/>
    </w:rPr>
  </w:style>
  <w:style w:type="paragraph" w:styleId="ListParagraph">
    <w:name w:val="List Paragraph"/>
    <w:basedOn w:val="Normal"/>
    <w:uiPriority w:val="34"/>
    <w:qFormat/>
    <w:rsid w:val="00C51965"/>
    <w:pPr>
      <w:ind w:left="720"/>
      <w:contextualSpacing/>
    </w:pPr>
  </w:style>
  <w:style w:type="character" w:styleId="IntenseEmphasis">
    <w:name w:val="Intense Emphasis"/>
    <w:basedOn w:val="DefaultParagraphFont"/>
    <w:uiPriority w:val="21"/>
    <w:qFormat/>
    <w:rsid w:val="00C51965"/>
    <w:rPr>
      <w:i/>
      <w:iCs/>
      <w:color w:val="2F5496" w:themeColor="accent1" w:themeShade="BF"/>
    </w:rPr>
  </w:style>
  <w:style w:type="paragraph" w:styleId="IntenseQuote">
    <w:name w:val="Intense Quote"/>
    <w:basedOn w:val="Normal"/>
    <w:next w:val="Normal"/>
    <w:link w:val="IntenseQuoteChar"/>
    <w:uiPriority w:val="30"/>
    <w:qFormat/>
    <w:rsid w:val="00C519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965"/>
    <w:rPr>
      <w:i/>
      <w:iCs/>
      <w:color w:val="2F5496" w:themeColor="accent1" w:themeShade="BF"/>
      <w:lang w:val="en-US"/>
    </w:rPr>
  </w:style>
  <w:style w:type="character" w:styleId="IntenseReference">
    <w:name w:val="Intense Reference"/>
    <w:basedOn w:val="DefaultParagraphFont"/>
    <w:uiPriority w:val="32"/>
    <w:qFormat/>
    <w:rsid w:val="00C51965"/>
    <w:rPr>
      <w:b/>
      <w:bCs/>
      <w:smallCaps/>
      <w:color w:val="2F5496" w:themeColor="accent1" w:themeShade="BF"/>
      <w:spacing w:val="5"/>
    </w:rPr>
  </w:style>
  <w:style w:type="character" w:styleId="Strong">
    <w:name w:val="Strong"/>
    <w:basedOn w:val="DefaultParagraphFont"/>
    <w:uiPriority w:val="22"/>
    <w:qFormat/>
    <w:rsid w:val="00C51965"/>
    <w:rPr>
      <w:b/>
      <w:bCs/>
    </w:rPr>
  </w:style>
  <w:style w:type="paragraph" w:styleId="NormalWeb">
    <w:name w:val="Normal (Web)"/>
    <w:basedOn w:val="Normal"/>
    <w:uiPriority w:val="99"/>
    <w:semiHidden/>
    <w:unhideWhenUsed/>
    <w:rsid w:val="00C51965"/>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semiHidden/>
    <w:unhideWhenUsed/>
    <w:rsid w:val="00C519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39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dauthority.org/news/can-foreign-policy-issues-really-affect-elections/?utm_source=chatgpt.com" TargetMode="External"/><Relationship Id="rId3" Type="http://schemas.openxmlformats.org/officeDocument/2006/relationships/webSettings" Target="webSettings.xml"/><Relationship Id="rId7" Type="http://schemas.openxmlformats.org/officeDocument/2006/relationships/hyperlink" Target="https://mettisglobal.news/Gold-hits-5200-on-geopolitical-fears-58699?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yleaderpaper.com/news/national/merz-says-germany-china-must-overcome-trade-gaps-together/article_6d022c4e-c29d-590e-b694-8f74d7a83be2.html?utm_source=chatgpt.com" TargetMode="External"/><Relationship Id="rId5" Type="http://schemas.openxmlformats.org/officeDocument/2006/relationships/hyperlink" Target="https://www.washingtonpost.com/world/2026/02/26/north-korea-kim-nuclear-weapons-trump/?utm_source=chatgpt.com" TargetMode="External"/><Relationship Id="rId10" Type="http://schemas.openxmlformats.org/officeDocument/2006/relationships/theme" Target="theme/theme1.xml"/><Relationship Id="rId4" Type="http://schemas.openxmlformats.org/officeDocument/2006/relationships/hyperlink" Target="https://www.aljazeera.com/news/liveblog/2026/2/26/us-iran-talks-live-nuclear-talks-to-kick-off-in-geneva-amid-tensions?utm_source=chatgpt.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2026-02-26T12:44:00Z</dcterms:created>
  <dcterms:modified xsi:type="dcterms:W3CDTF">2026-02-26T12:46:00Z</dcterms:modified>
</cp:coreProperties>
</file>