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U.S Observer Daily Briefing</w:t>
      </w:r>
    </w:p>
    <w:p w:rsid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Date: 12/03/2026</w:t>
      </w:r>
    </w:p>
    <w:p w:rsid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1. U.S.–Iran War / Gulf Shipping Crisis</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Oil tankers burn as Iranian strikes defy Trump’s claim war is near end</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Two fuel tankers caught fire at an Iraqi port after suspected Iranian strikes, escalating tensions in the Gulf and raising fears that the conflict between Iran, the United States and Israel is far from over. The attack highlights growing risks to global shipping lanes.</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4" w:tgtFrame="_new" w:history="1">
        <w:r w:rsidRPr="00D079D7">
          <w:rPr>
            <w:rFonts w:ascii="Times New Roman" w:eastAsia="Times New Roman" w:hAnsi="Times New Roman" w:cs="Times New Roman"/>
            <w:color w:val="0000FF"/>
            <w:kern w:val="0"/>
            <w:u w:val="single"/>
            <w:lang w:val="en-PK" w:eastAsia="en-GB"/>
            <w14:ligatures w14:val="none"/>
          </w:rPr>
          <w:t>https://www.reuters.com/world/middle-east/trump-iran-signal-no-quick-end-war-tankers-burn-iraqi-waters-2026-03-12/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2. Global Energy Crisis / Oil Supply Shock</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World faces largest-ever oil supply disruption from Middle East war, IEA says</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 xml:space="preserve">The International Energy Agency warned that the Iran war has triggered the largest oil supply disruption in history, cutting global supply by roughly </w:t>
      </w:r>
      <w:r w:rsidRPr="00D079D7">
        <w:rPr>
          <w:rFonts w:ascii="Times New Roman" w:eastAsia="Times New Roman" w:hAnsi="Times New Roman" w:cs="Times New Roman"/>
          <w:b/>
          <w:bCs/>
          <w:kern w:val="0"/>
          <w:lang w:val="en-PK" w:eastAsia="en-GB"/>
          <w14:ligatures w14:val="none"/>
        </w:rPr>
        <w:t>8 million barrels per day</w:t>
      </w:r>
      <w:r w:rsidRPr="00D079D7">
        <w:rPr>
          <w:rFonts w:ascii="Times New Roman" w:eastAsia="Times New Roman" w:hAnsi="Times New Roman" w:cs="Times New Roman"/>
          <w:kern w:val="0"/>
          <w:lang w:val="en-PK" w:eastAsia="en-GB"/>
          <w14:ligatures w14:val="none"/>
        </w:rPr>
        <w:t>. Strategic reserves are being released to stabilize markets.</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5" w:tgtFrame="_new" w:history="1">
        <w:r w:rsidRPr="00D079D7">
          <w:rPr>
            <w:rFonts w:ascii="Times New Roman" w:eastAsia="Times New Roman" w:hAnsi="Times New Roman" w:cs="Times New Roman"/>
            <w:color w:val="0000FF"/>
            <w:kern w:val="0"/>
            <w:u w:val="single"/>
            <w:lang w:val="en-PK" w:eastAsia="en-GB"/>
            <w14:ligatures w14:val="none"/>
          </w:rPr>
          <w:t>https://www.reuters.com/business/energy/world-faces-largest-ever-oil-supply-disruption-middle-east-war-iea-says-2026-03-12/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3. Oil Markets Surge Amid Hormuz Crisis</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Oil gains as Iran keeps Strait of Hormuz closed</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 xml:space="preserve">Oil prices surged nearly </w:t>
      </w:r>
      <w:r w:rsidRPr="00D079D7">
        <w:rPr>
          <w:rFonts w:ascii="Times New Roman" w:eastAsia="Times New Roman" w:hAnsi="Times New Roman" w:cs="Times New Roman"/>
          <w:b/>
          <w:bCs/>
          <w:kern w:val="0"/>
          <w:lang w:val="en-PK" w:eastAsia="en-GB"/>
          <w14:ligatures w14:val="none"/>
        </w:rPr>
        <w:t>9%</w:t>
      </w:r>
      <w:r w:rsidRPr="00D079D7">
        <w:rPr>
          <w:rFonts w:ascii="Times New Roman" w:eastAsia="Times New Roman" w:hAnsi="Times New Roman" w:cs="Times New Roman"/>
          <w:kern w:val="0"/>
          <w:lang w:val="en-PK" w:eastAsia="en-GB"/>
          <w14:ligatures w14:val="none"/>
        </w:rPr>
        <w:t xml:space="preserve"> after Iran signaled it would keep the Strait of Hormuz closed following attacks on tankers. Brent crude climbed above </w:t>
      </w:r>
      <w:r w:rsidRPr="00D079D7">
        <w:rPr>
          <w:rFonts w:ascii="Times New Roman" w:eastAsia="Times New Roman" w:hAnsi="Times New Roman" w:cs="Times New Roman"/>
          <w:b/>
          <w:bCs/>
          <w:kern w:val="0"/>
          <w:lang w:val="en-PK" w:eastAsia="en-GB"/>
          <w14:ligatures w14:val="none"/>
        </w:rPr>
        <w:t>$100 per barrel</w:t>
      </w:r>
      <w:r w:rsidRPr="00D079D7">
        <w:rPr>
          <w:rFonts w:ascii="Times New Roman" w:eastAsia="Times New Roman" w:hAnsi="Times New Roman" w:cs="Times New Roman"/>
          <w:kern w:val="0"/>
          <w:lang w:val="en-PK" w:eastAsia="en-GB"/>
          <w14:ligatures w14:val="none"/>
        </w:rPr>
        <w:t>, intensifying global economic concerns.</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6" w:tgtFrame="_new" w:history="1">
        <w:r w:rsidRPr="00D079D7">
          <w:rPr>
            <w:rFonts w:ascii="Times New Roman" w:eastAsia="Times New Roman" w:hAnsi="Times New Roman" w:cs="Times New Roman"/>
            <w:color w:val="0000FF"/>
            <w:kern w:val="0"/>
            <w:u w:val="single"/>
            <w:lang w:val="en-PK" w:eastAsia="en-GB"/>
            <w14:ligatures w14:val="none"/>
          </w:rPr>
          <w:t>https://www.reuters.com/business/energy/oil-climbs-tankers-are-attacked-iraqi-waters-amid-middle-east-war-2026-03-12/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4. Russia Calls for End to U.S.–Israel War Against Iran</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Russia urges US and Israel to halt the war on Iran</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Russia called on Washington and Tel Aviv to immediately stop military operations against Iran and pursue diplomatic solutions, warning that continued escalation risks destabilizing the entire Middle East.</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lastRenderedPageBreak/>
        <w:t>🔗</w:t>
      </w:r>
      <w:r w:rsidRPr="00D079D7">
        <w:rPr>
          <w:rFonts w:ascii="Times New Roman" w:eastAsia="Times New Roman" w:hAnsi="Times New Roman" w:cs="Times New Roman"/>
          <w:kern w:val="0"/>
          <w:lang w:val="en-PK" w:eastAsia="en-GB"/>
          <w14:ligatures w14:val="none"/>
        </w:rPr>
        <w:t xml:space="preserve"> </w:t>
      </w:r>
      <w:hyperlink r:id="rId7" w:tgtFrame="_new" w:history="1">
        <w:r w:rsidRPr="00D079D7">
          <w:rPr>
            <w:rFonts w:ascii="Times New Roman" w:eastAsia="Times New Roman" w:hAnsi="Times New Roman" w:cs="Times New Roman"/>
            <w:color w:val="0000FF"/>
            <w:kern w:val="0"/>
            <w:u w:val="single"/>
            <w:lang w:val="en-PK" w:eastAsia="en-GB"/>
            <w14:ligatures w14:val="none"/>
          </w:rPr>
          <w:t>https://www.reuters.com/world/middle-east/russia-calls-israel-us-end-iran-war-2026-03-12/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5. Goldman Sachs Forecasts Oil Spike</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Goldman Sachs raises oil price forecasts amid prolonged Hormuz disruption</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Goldman Sachs increased its forecast for crude prices as the Iran conflict threatens to keep the Strait of Hormuz partially closed. Oil could approach record highs if disruptions persist.</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8" w:tgtFrame="_new" w:history="1">
        <w:r w:rsidRPr="00D079D7">
          <w:rPr>
            <w:rFonts w:ascii="Times New Roman" w:eastAsia="Times New Roman" w:hAnsi="Times New Roman" w:cs="Times New Roman"/>
            <w:color w:val="0000FF"/>
            <w:kern w:val="0"/>
            <w:u w:val="single"/>
            <w:lang w:val="en-PK" w:eastAsia="en-GB"/>
            <w14:ligatures w14:val="none"/>
          </w:rPr>
          <w:t>https://www.reuters.com/business/energy/goldman-sachs-raises-q4-brent-wti-crude-price-forecast-amid-longer-hormuz-2026-03-12/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6. Iranian Opposition Doubts Regime Collapse</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Bombing won’t overthrow Iran’s clerical regime, dissidents say</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Iranian opposition leaders say the U.S.–Israeli bombing campaign alone will not topple Iran’s ruling system, arguing that only domestic uprisings could achieve regime change.</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9" w:tgtFrame="_new" w:history="1">
        <w:r w:rsidRPr="00D079D7">
          <w:rPr>
            <w:rFonts w:ascii="Times New Roman" w:eastAsia="Times New Roman" w:hAnsi="Times New Roman" w:cs="Times New Roman"/>
            <w:color w:val="0000FF"/>
            <w:kern w:val="0"/>
            <w:u w:val="single"/>
            <w:lang w:val="en-PK" w:eastAsia="en-GB"/>
            <w14:ligatures w14:val="none"/>
          </w:rPr>
          <w:t>https://www.reuters.com/world/middle-east/bombing-wont-overthrow-ruling-clerics-iran-dissidents-say-2026-03-12/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7. Russia Continues Nuclear Cooperation with Iran</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Rosatom says it will stay in Iran despite war</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Russia’s state nuclear company confirmed it will continue building additional units at Iran’s Bushehr nuclear plant despite the ongoing U.S.–Israeli war, signaling Moscow’s continued strategic partnership with Tehran.</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10" w:tgtFrame="_new" w:history="1">
        <w:r w:rsidRPr="00D079D7">
          <w:rPr>
            <w:rFonts w:ascii="Times New Roman" w:eastAsia="Times New Roman" w:hAnsi="Times New Roman" w:cs="Times New Roman"/>
            <w:color w:val="0000FF"/>
            <w:kern w:val="0"/>
            <w:u w:val="single"/>
            <w:lang w:val="en-PK" w:eastAsia="en-GB"/>
            <w14:ligatures w14:val="none"/>
          </w:rPr>
          <w:t>https://www.reuters.com/world/middle-east/russias-rosatom-says-it-will-stay-iran-despite-war-2026-03-12/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8. Israel Targets Iranian Nuclear Facility</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Israeli military says it struck site tied to Iran’s nuclear programme</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Israel confirmed it targeted a facility linked to Iran’s nuclear program during recent strikes, marking a significant escalation in the U.S.-backed campaign against Tehran’s strategic infrastructure.</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11" w:tgtFrame="_new" w:history="1">
        <w:r w:rsidRPr="00D079D7">
          <w:rPr>
            <w:rFonts w:ascii="Times New Roman" w:eastAsia="Times New Roman" w:hAnsi="Times New Roman" w:cs="Times New Roman"/>
            <w:color w:val="0000FF"/>
            <w:kern w:val="0"/>
            <w:u w:val="single"/>
            <w:lang w:val="en-PK" w:eastAsia="en-GB"/>
            <w14:ligatures w14:val="none"/>
          </w:rPr>
          <w:t>https://www.reuters.com/world/middle-east/israeli-military-says-it-targeted-site-used-irans-nuclear-programme-2026-03-12/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lastRenderedPageBreak/>
        <w:t>9. Humanitarian Crisis Expands in Iran</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Up to 3.2 million people displaced inside Iran by war</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The UN refugee agency reports that millions of Iranians have been displaced internally since the conflict began in late February, highlighting the growing humanitarian crisis.</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12" w:tgtFrame="_new" w:history="1">
        <w:r w:rsidRPr="00D079D7">
          <w:rPr>
            <w:rFonts w:ascii="Times New Roman" w:eastAsia="Times New Roman" w:hAnsi="Times New Roman" w:cs="Times New Roman"/>
            <w:color w:val="0000FF"/>
            <w:kern w:val="0"/>
            <w:u w:val="single"/>
            <w:lang w:val="en-PK" w:eastAsia="en-GB"/>
            <w14:ligatures w14:val="none"/>
          </w:rPr>
          <w:t>https://www.reuters.com/world/middle-east/up-32-million-people-displaced-inside-iran-by-conflict-un-says-2026-03-12/</w:t>
        </w:r>
      </w:hyperlink>
      <w:r w:rsidRPr="00D079D7">
        <w:rPr>
          <w:rFonts w:ascii="Times New Roman" w:eastAsia="Times New Roman" w:hAnsi="Times New Roman" w:cs="Times New Roman"/>
          <w:kern w:val="0"/>
          <w:lang w:val="en-PK" w:eastAsia="en-GB"/>
          <w14:ligatures w14:val="none"/>
        </w:rPr>
        <w:t xml:space="preserve"> </w:t>
      </w:r>
    </w:p>
    <w:p w:rsidR="00D079D7" w:rsidRPr="00D079D7" w:rsidRDefault="008E7FFE" w:rsidP="00D079D7">
      <w:pPr>
        <w:rPr>
          <w:rFonts w:ascii="Times New Roman" w:eastAsia="Times New Roman" w:hAnsi="Times New Roman" w:cs="Times New Roman"/>
          <w:kern w:val="0"/>
          <w:lang w:val="en-PK" w:eastAsia="en-GB"/>
          <w14:ligatures w14:val="none"/>
        </w:rPr>
      </w:pPr>
      <w:r w:rsidRPr="008E7FFE">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D079D7" w:rsidRPr="00D079D7" w:rsidRDefault="00D079D7" w:rsidP="00D079D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D079D7">
        <w:rPr>
          <w:rFonts w:ascii="Times New Roman" w:eastAsia="Times New Roman" w:hAnsi="Times New Roman" w:cs="Times New Roman"/>
          <w:b/>
          <w:bCs/>
          <w:kern w:val="0"/>
          <w:sz w:val="36"/>
          <w:szCs w:val="36"/>
          <w:lang w:val="en-PK" w:eastAsia="en-GB"/>
          <w14:ligatures w14:val="none"/>
        </w:rPr>
        <w:t>10. India-Iran Shipping Exception Amid Hormuz Crisis</w:t>
      </w:r>
    </w:p>
    <w:p w:rsidR="00D079D7" w:rsidRPr="00D079D7" w:rsidRDefault="00D079D7" w:rsidP="00D079D7">
      <w:pPr>
        <w:spacing w:before="100" w:beforeAutospacing="1" w:after="100" w:afterAutospacing="1"/>
        <w:rPr>
          <w:rFonts w:ascii="Times New Roman" w:eastAsia="Times New Roman" w:hAnsi="Times New Roman" w:cs="Times New Roman"/>
          <w:kern w:val="0"/>
          <w:lang w:val="en-PK" w:eastAsia="en-GB"/>
          <w14:ligatures w14:val="none"/>
        </w:rPr>
      </w:pPr>
      <w:r w:rsidRPr="00D079D7">
        <w:rPr>
          <w:rFonts w:ascii="Times New Roman" w:eastAsia="Times New Roman" w:hAnsi="Times New Roman" w:cs="Times New Roman"/>
          <w:b/>
          <w:bCs/>
          <w:kern w:val="0"/>
          <w:lang w:val="en-PK" w:eastAsia="en-GB"/>
          <w14:ligatures w14:val="none"/>
        </w:rPr>
        <w:t>Iran allows India-flagged tankers through Strait of Hormuz</w:t>
      </w:r>
      <w:r w:rsidRPr="00D079D7">
        <w:rPr>
          <w:rFonts w:ascii="Times New Roman" w:eastAsia="Times New Roman" w:hAnsi="Times New Roman" w:cs="Times New Roman"/>
          <w:kern w:val="0"/>
          <w:lang w:val="en-PK" w:eastAsia="en-GB"/>
          <w14:ligatures w14:val="none"/>
        </w:rPr>
        <w:t xml:space="preserve"> — </w:t>
      </w:r>
      <w:r w:rsidRPr="00D079D7">
        <w:rPr>
          <w:rFonts w:ascii="Times New Roman" w:eastAsia="Times New Roman" w:hAnsi="Times New Roman" w:cs="Times New Roman"/>
          <w:i/>
          <w:iCs/>
          <w:kern w:val="0"/>
          <w:lang w:val="en-PK" w:eastAsia="en-GB"/>
          <w14:ligatures w14:val="none"/>
        </w:rPr>
        <w:t>Reuters</w:t>
      </w:r>
      <w:r w:rsidRPr="00D079D7">
        <w:rPr>
          <w:rFonts w:ascii="Times New Roman" w:eastAsia="Times New Roman" w:hAnsi="Times New Roman" w:cs="Times New Roman"/>
          <w:kern w:val="0"/>
          <w:lang w:val="en-PK" w:eastAsia="en-GB"/>
          <w14:ligatures w14:val="none"/>
        </w:rPr>
        <w:br/>
        <w:t>Iran has allowed Indian-flagged tankers to transit the Strait of Hormuz despite the blockade affecting global shipping, reflecting India’s strategic energy relationship with Tehran.</w:t>
      </w:r>
      <w:r w:rsidRPr="00D079D7">
        <w:rPr>
          <w:rFonts w:ascii="Times New Roman" w:eastAsia="Times New Roman" w:hAnsi="Times New Roman" w:cs="Times New Roman"/>
          <w:kern w:val="0"/>
          <w:lang w:val="en-PK" w:eastAsia="en-GB"/>
          <w14:ligatures w14:val="none"/>
        </w:rPr>
        <w:br/>
      </w:r>
      <w:r w:rsidRPr="00D079D7">
        <w:rPr>
          <w:rFonts w:ascii="Apple Color Emoji" w:eastAsia="Times New Roman" w:hAnsi="Apple Color Emoji" w:cs="Apple Color Emoji"/>
          <w:kern w:val="0"/>
          <w:lang w:val="en-PK" w:eastAsia="en-GB"/>
          <w14:ligatures w14:val="none"/>
        </w:rPr>
        <w:t>🔗</w:t>
      </w:r>
      <w:r w:rsidRPr="00D079D7">
        <w:rPr>
          <w:rFonts w:ascii="Times New Roman" w:eastAsia="Times New Roman" w:hAnsi="Times New Roman" w:cs="Times New Roman"/>
          <w:kern w:val="0"/>
          <w:lang w:val="en-PK" w:eastAsia="en-GB"/>
          <w14:ligatures w14:val="none"/>
        </w:rPr>
        <w:t xml:space="preserve"> </w:t>
      </w:r>
      <w:hyperlink r:id="rId13" w:tgtFrame="_new" w:history="1">
        <w:r w:rsidRPr="00D079D7">
          <w:rPr>
            <w:rFonts w:ascii="Times New Roman" w:eastAsia="Times New Roman" w:hAnsi="Times New Roman" w:cs="Times New Roman"/>
            <w:color w:val="0000FF"/>
            <w:kern w:val="0"/>
            <w:u w:val="single"/>
            <w:lang w:val="en-PK" w:eastAsia="en-GB"/>
            <w14:ligatures w14:val="none"/>
          </w:rPr>
          <w:t>https://www.reuters.com/world/india/iran-allow-india-flagged-tankers-pass-through-strait-hormuz-indian-source-says-2026-03-12/</w:t>
        </w:r>
      </w:hyperlink>
      <w:r w:rsidRPr="00D079D7">
        <w:rPr>
          <w:rFonts w:ascii="Times New Roman" w:eastAsia="Times New Roman" w:hAnsi="Times New Roman" w:cs="Times New Roman"/>
          <w:kern w:val="0"/>
          <w:lang w:val="en-PK" w:eastAsia="en-GB"/>
          <w14:ligatures w14:val="none"/>
        </w:rPr>
        <w:t xml:space="preserve"> </w:t>
      </w:r>
    </w:p>
    <w:p w:rsidR="00136A6E" w:rsidRDefault="00136A6E"/>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D7"/>
    <w:rsid w:val="00136A6E"/>
    <w:rsid w:val="0019016C"/>
    <w:rsid w:val="003B70AB"/>
    <w:rsid w:val="004C07FA"/>
    <w:rsid w:val="005978F8"/>
    <w:rsid w:val="008E7FFE"/>
    <w:rsid w:val="00951C4D"/>
    <w:rsid w:val="00D079D7"/>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1E06F"/>
  <w15:chartTrackingRefBased/>
  <w15:docId w15:val="{891299A2-573F-334B-8873-BD965FAB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079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079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79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79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79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79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9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9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9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9D7"/>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D079D7"/>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D079D7"/>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D079D7"/>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079D7"/>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D079D7"/>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079D7"/>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079D7"/>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079D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079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9D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079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9D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079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79D7"/>
    <w:rPr>
      <w:i/>
      <w:iCs/>
      <w:color w:val="404040" w:themeColor="text1" w:themeTint="BF"/>
      <w:lang w:val="en-US"/>
    </w:rPr>
  </w:style>
  <w:style w:type="paragraph" w:styleId="ListParagraph">
    <w:name w:val="List Paragraph"/>
    <w:basedOn w:val="Normal"/>
    <w:uiPriority w:val="34"/>
    <w:qFormat/>
    <w:rsid w:val="00D079D7"/>
    <w:pPr>
      <w:ind w:left="720"/>
      <w:contextualSpacing/>
    </w:pPr>
  </w:style>
  <w:style w:type="character" w:styleId="IntenseEmphasis">
    <w:name w:val="Intense Emphasis"/>
    <w:basedOn w:val="DefaultParagraphFont"/>
    <w:uiPriority w:val="21"/>
    <w:qFormat/>
    <w:rsid w:val="00D079D7"/>
    <w:rPr>
      <w:i/>
      <w:iCs/>
      <w:color w:val="2F5496" w:themeColor="accent1" w:themeShade="BF"/>
    </w:rPr>
  </w:style>
  <w:style w:type="paragraph" w:styleId="IntenseQuote">
    <w:name w:val="Intense Quote"/>
    <w:basedOn w:val="Normal"/>
    <w:next w:val="Normal"/>
    <w:link w:val="IntenseQuoteChar"/>
    <w:uiPriority w:val="30"/>
    <w:qFormat/>
    <w:rsid w:val="00D079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79D7"/>
    <w:rPr>
      <w:i/>
      <w:iCs/>
      <w:color w:val="2F5496" w:themeColor="accent1" w:themeShade="BF"/>
      <w:lang w:val="en-US"/>
    </w:rPr>
  </w:style>
  <w:style w:type="character" w:styleId="IntenseReference">
    <w:name w:val="Intense Reference"/>
    <w:basedOn w:val="DefaultParagraphFont"/>
    <w:uiPriority w:val="32"/>
    <w:qFormat/>
    <w:rsid w:val="00D079D7"/>
    <w:rPr>
      <w:b/>
      <w:bCs/>
      <w:smallCaps/>
      <w:color w:val="2F5496" w:themeColor="accent1" w:themeShade="BF"/>
      <w:spacing w:val="5"/>
    </w:rPr>
  </w:style>
  <w:style w:type="paragraph" w:styleId="NormalWeb">
    <w:name w:val="Normal (Web)"/>
    <w:basedOn w:val="Normal"/>
    <w:uiPriority w:val="99"/>
    <w:semiHidden/>
    <w:unhideWhenUsed/>
    <w:rsid w:val="00D079D7"/>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D079D7"/>
    <w:rPr>
      <w:b/>
      <w:bCs/>
    </w:rPr>
  </w:style>
  <w:style w:type="character" w:styleId="Emphasis">
    <w:name w:val="Emphasis"/>
    <w:basedOn w:val="DefaultParagraphFont"/>
    <w:uiPriority w:val="20"/>
    <w:qFormat/>
    <w:rsid w:val="00D079D7"/>
    <w:rPr>
      <w:i/>
      <w:iCs/>
    </w:rPr>
  </w:style>
  <w:style w:type="character" w:styleId="Hyperlink">
    <w:name w:val="Hyperlink"/>
    <w:basedOn w:val="DefaultParagraphFont"/>
    <w:uiPriority w:val="99"/>
    <w:semiHidden/>
    <w:unhideWhenUsed/>
    <w:rsid w:val="00D079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1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business/energy/goldman-sachs-raises-q4-brent-wti-crude-price-forecast-amid-longer-hormuz-2026-03-12/" TargetMode="External"/><Relationship Id="rId13" Type="http://schemas.openxmlformats.org/officeDocument/2006/relationships/hyperlink" Target="https://www.reuters.com/world/india/iran-allow-india-flagged-tankers-pass-through-strait-hormuz-indian-source-says-2026-03-12/" TargetMode="External"/><Relationship Id="rId3" Type="http://schemas.openxmlformats.org/officeDocument/2006/relationships/webSettings" Target="webSettings.xml"/><Relationship Id="rId7" Type="http://schemas.openxmlformats.org/officeDocument/2006/relationships/hyperlink" Target="https://www.reuters.com/world/middle-east/russia-calls-israel-us-end-iran-war-2026-03-12/" TargetMode="External"/><Relationship Id="rId12" Type="http://schemas.openxmlformats.org/officeDocument/2006/relationships/hyperlink" Target="https://www.reuters.com/world/middle-east/up-32-million-people-displaced-inside-iran-by-conflict-un-says-2026-03-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business/energy/oil-climbs-tankers-are-attacked-iraqi-waters-amid-middle-east-war-2026-03-12/" TargetMode="External"/><Relationship Id="rId11" Type="http://schemas.openxmlformats.org/officeDocument/2006/relationships/hyperlink" Target="https://www.reuters.com/world/middle-east/israeli-military-says-it-targeted-site-used-irans-nuclear-programme-2026-03-12/" TargetMode="External"/><Relationship Id="rId5" Type="http://schemas.openxmlformats.org/officeDocument/2006/relationships/hyperlink" Target="https://www.reuters.com/business/energy/world-faces-largest-ever-oil-supply-disruption-middle-east-war-iea-says-2026-03-12/" TargetMode="External"/><Relationship Id="rId15" Type="http://schemas.openxmlformats.org/officeDocument/2006/relationships/theme" Target="theme/theme1.xml"/><Relationship Id="rId10" Type="http://schemas.openxmlformats.org/officeDocument/2006/relationships/hyperlink" Target="https://www.reuters.com/world/middle-east/russias-rosatom-says-it-will-stay-iran-despite-war-2026-03-12/" TargetMode="External"/><Relationship Id="rId4" Type="http://schemas.openxmlformats.org/officeDocument/2006/relationships/hyperlink" Target="https://www.reuters.com/world/middle-east/trump-iran-signal-no-quick-end-war-tankers-burn-iraqi-waters-2026-03-12/" TargetMode="External"/><Relationship Id="rId9" Type="http://schemas.openxmlformats.org/officeDocument/2006/relationships/hyperlink" Target="https://www.reuters.com/world/middle-east/bombing-wont-overthrow-ruling-clerics-iran-dissidents-say-2026-03-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877</Words>
  <Characters>5003</Characters>
  <Application>Microsoft Office Word</Application>
  <DocSecurity>0</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2026-03-12T15:55:00Z</dcterms:created>
  <dcterms:modified xsi:type="dcterms:W3CDTF">2026-03-12T15:56:00Z</dcterms:modified>
</cp:coreProperties>
</file>