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82BB8" w:rsidRDefault="00E82BB8" w:rsidP="00E82BB8">
      <w:pPr>
        <w:spacing w:before="100" w:beforeAutospacing="1" w:after="100" w:afterAutospacing="1"/>
        <w:outlineLvl w:val="2"/>
        <w:rPr>
          <w:rFonts w:ascii="Times New Roman" w:eastAsia="Times New Roman" w:hAnsi="Times New Roman" w:cs="Times New Roman"/>
          <w:b/>
          <w:bCs/>
          <w:kern w:val="0"/>
          <w:sz w:val="27"/>
          <w:szCs w:val="27"/>
          <w:lang w:val="en-PK" w:eastAsia="en-GB"/>
          <w14:ligatures w14:val="none"/>
        </w:rPr>
      </w:pPr>
      <w:r>
        <w:rPr>
          <w:rFonts w:ascii="Times New Roman" w:eastAsia="Times New Roman" w:hAnsi="Times New Roman" w:cs="Times New Roman"/>
          <w:b/>
          <w:bCs/>
          <w:kern w:val="0"/>
          <w:sz w:val="27"/>
          <w:szCs w:val="27"/>
          <w:lang w:val="en-PK" w:eastAsia="en-GB"/>
          <w14:ligatures w14:val="none"/>
        </w:rPr>
        <w:t xml:space="preserve">U.S Observer Daily Briefing </w:t>
      </w:r>
    </w:p>
    <w:p w:rsidR="00E82BB8" w:rsidRPr="00E82BB8" w:rsidRDefault="00E82BB8" w:rsidP="00E82BB8">
      <w:pPr>
        <w:spacing w:before="100" w:beforeAutospacing="1" w:after="100" w:afterAutospacing="1"/>
        <w:outlineLvl w:val="2"/>
        <w:rPr>
          <w:rFonts w:ascii="Times New Roman" w:eastAsia="Times New Roman" w:hAnsi="Times New Roman" w:cs="Times New Roman"/>
          <w:b/>
          <w:bCs/>
          <w:kern w:val="0"/>
          <w:sz w:val="27"/>
          <w:szCs w:val="27"/>
          <w:lang w:val="en-PK" w:eastAsia="en-GB"/>
          <w14:ligatures w14:val="none"/>
        </w:rPr>
      </w:pPr>
      <w:r>
        <w:rPr>
          <w:rFonts w:ascii="Times New Roman" w:eastAsia="Times New Roman" w:hAnsi="Times New Roman" w:cs="Times New Roman"/>
          <w:b/>
          <w:bCs/>
          <w:kern w:val="0"/>
          <w:sz w:val="27"/>
          <w:szCs w:val="27"/>
          <w:lang w:val="en-PK" w:eastAsia="en-GB"/>
          <w14:ligatures w14:val="none"/>
        </w:rPr>
        <w:t>Date: 14/3/2026</w:t>
      </w:r>
      <w:r>
        <w:rPr>
          <w:rFonts w:ascii="Times New Roman" w:eastAsia="Times New Roman" w:hAnsi="Times New Roman" w:cs="Times New Roman"/>
          <w:b/>
          <w:bCs/>
          <w:kern w:val="0"/>
          <w:sz w:val="27"/>
          <w:szCs w:val="27"/>
          <w:lang w:val="en-PK" w:eastAsia="en-GB"/>
          <w14:ligatures w14:val="none"/>
        </w:rPr>
        <w:br/>
      </w:r>
      <w:r>
        <w:rPr>
          <w:rFonts w:ascii="Times New Roman" w:eastAsia="Times New Roman" w:hAnsi="Times New Roman" w:cs="Times New Roman"/>
          <w:b/>
          <w:bCs/>
          <w:kern w:val="0"/>
          <w:sz w:val="27"/>
          <w:szCs w:val="27"/>
          <w:lang w:val="en-PK" w:eastAsia="en-GB"/>
          <w14:ligatures w14:val="none"/>
        </w:rPr>
        <w:br/>
      </w:r>
      <w:r w:rsidRPr="00E82BB8">
        <w:rPr>
          <w:rFonts w:ascii="Times New Roman" w:eastAsia="Times New Roman" w:hAnsi="Times New Roman" w:cs="Times New Roman"/>
          <w:b/>
          <w:bCs/>
          <w:kern w:val="0"/>
          <w:sz w:val="27"/>
          <w:szCs w:val="27"/>
          <w:lang w:val="en-PK" w:eastAsia="en-GB"/>
          <w14:ligatures w14:val="none"/>
        </w:rPr>
        <w:t>1. Trump Faces Growing Congressional Pushback Over Iran War Powers</w:t>
      </w:r>
    </w:p>
    <w:p w:rsidR="00E82BB8" w:rsidRPr="00E82BB8" w:rsidRDefault="00E82BB8" w:rsidP="00E82BB8">
      <w:pPr>
        <w:spacing w:before="100" w:beforeAutospacing="1" w:after="100" w:afterAutospacing="1"/>
        <w:rPr>
          <w:rFonts w:ascii="Times New Roman" w:eastAsia="Times New Roman" w:hAnsi="Times New Roman" w:cs="Times New Roman"/>
          <w:kern w:val="0"/>
          <w:lang w:val="en-PK" w:eastAsia="en-GB"/>
          <w14:ligatures w14:val="none"/>
        </w:rPr>
      </w:pPr>
      <w:r w:rsidRPr="00E82BB8">
        <w:rPr>
          <w:rFonts w:ascii="Times New Roman" w:eastAsia="Times New Roman" w:hAnsi="Times New Roman" w:cs="Times New Roman"/>
          <w:b/>
          <w:bCs/>
          <w:kern w:val="0"/>
          <w:lang w:val="en-PK" w:eastAsia="en-GB"/>
          <w14:ligatures w14:val="none"/>
        </w:rPr>
        <w:t>Publication:</w:t>
      </w:r>
      <w:r w:rsidRPr="00E82BB8">
        <w:rPr>
          <w:rFonts w:ascii="Times New Roman" w:eastAsia="Times New Roman" w:hAnsi="Times New Roman" w:cs="Times New Roman"/>
          <w:kern w:val="0"/>
          <w:lang w:val="en-PK" w:eastAsia="en-GB"/>
          <w14:ligatures w14:val="none"/>
        </w:rPr>
        <w:t xml:space="preserve"> CNN</w:t>
      </w:r>
      <w:r w:rsidRPr="00E82BB8">
        <w:rPr>
          <w:rFonts w:ascii="Times New Roman" w:eastAsia="Times New Roman" w:hAnsi="Times New Roman" w:cs="Times New Roman"/>
          <w:kern w:val="0"/>
          <w:lang w:val="en-PK" w:eastAsia="en-GB"/>
          <w14:ligatures w14:val="none"/>
        </w:rPr>
        <w:br/>
      </w:r>
      <w:r w:rsidRPr="00E82BB8">
        <w:rPr>
          <w:rFonts w:ascii="Times New Roman" w:eastAsia="Times New Roman" w:hAnsi="Times New Roman" w:cs="Times New Roman"/>
          <w:b/>
          <w:bCs/>
          <w:kern w:val="0"/>
          <w:lang w:val="en-PK" w:eastAsia="en-GB"/>
          <w14:ligatures w14:val="none"/>
        </w:rPr>
        <w:t>Description:</w:t>
      </w:r>
      <w:r w:rsidRPr="00E82BB8">
        <w:rPr>
          <w:rFonts w:ascii="Times New Roman" w:eastAsia="Times New Roman" w:hAnsi="Times New Roman" w:cs="Times New Roman"/>
          <w:kern w:val="0"/>
          <w:lang w:val="en-PK" w:eastAsia="en-GB"/>
          <w14:ligatures w14:val="none"/>
        </w:rPr>
        <w:br/>
        <w:t>Members of Congress from both parties are questioning the legality and scope of President Donald Trump’s military operations against Iran. Lawmakers argue that prolonged strikes and naval deployments in the Persian Gulf could require explicit congressional authorization, raising a new domestic political battle over war powers in Washington.</w:t>
      </w:r>
      <w:r w:rsidRPr="00E82BB8">
        <w:rPr>
          <w:rFonts w:ascii="Times New Roman" w:eastAsia="Times New Roman" w:hAnsi="Times New Roman" w:cs="Times New Roman"/>
          <w:kern w:val="0"/>
          <w:lang w:val="en-PK" w:eastAsia="en-GB"/>
          <w14:ligatures w14:val="none"/>
        </w:rPr>
        <w:br/>
      </w:r>
      <w:r w:rsidRPr="00E82BB8">
        <w:rPr>
          <w:rFonts w:ascii="Times New Roman" w:eastAsia="Times New Roman" w:hAnsi="Times New Roman" w:cs="Times New Roman"/>
          <w:b/>
          <w:bCs/>
          <w:kern w:val="0"/>
          <w:lang w:val="en-PK" w:eastAsia="en-GB"/>
          <w14:ligatures w14:val="none"/>
        </w:rPr>
        <w:t>Link:</w:t>
      </w:r>
      <w:r w:rsidRPr="00E82BB8">
        <w:rPr>
          <w:rFonts w:ascii="Times New Roman" w:eastAsia="Times New Roman" w:hAnsi="Times New Roman" w:cs="Times New Roman"/>
          <w:kern w:val="0"/>
          <w:lang w:val="en-PK" w:eastAsia="en-GB"/>
          <w14:ligatures w14:val="none"/>
        </w:rPr>
        <w:br/>
        <w:t>https://www.cnn.com/politics/trump-iran-war-powers-congress</w:t>
      </w:r>
    </w:p>
    <w:p w:rsidR="00E82BB8" w:rsidRPr="00E82BB8" w:rsidRDefault="00A40F4F" w:rsidP="00E82BB8">
      <w:pPr>
        <w:rPr>
          <w:rFonts w:ascii="Times New Roman" w:eastAsia="Times New Roman" w:hAnsi="Times New Roman" w:cs="Times New Roman"/>
          <w:kern w:val="0"/>
          <w:lang w:val="en-PK" w:eastAsia="en-GB"/>
          <w14:ligatures w14:val="none"/>
        </w:rPr>
      </w:pPr>
      <w:r w:rsidRPr="00A40F4F">
        <w:rPr>
          <w:rFonts w:ascii="Times New Roman" w:eastAsia="Times New Roman" w:hAnsi="Times New Roman" w:cs="Times New Roman"/>
          <w:noProof/>
          <w:kern w:val="0"/>
          <w:lang w:val="en-PK" w:eastAsia="en-GB"/>
        </w:rPr>
        <w:pict>
          <v:rect id="_x0000_i1033" alt="" style="width:451.3pt;height:.05pt;mso-width-percent:0;mso-height-percent:0;mso-width-percent:0;mso-height-percent:0" o:hralign="center" o:hrstd="t" o:hr="t" fillcolor="#a0a0a0" stroked="f"/>
        </w:pict>
      </w:r>
    </w:p>
    <w:p w:rsidR="00E82BB8" w:rsidRPr="00E82BB8" w:rsidRDefault="00E82BB8" w:rsidP="00E82BB8">
      <w:pPr>
        <w:spacing w:before="100" w:beforeAutospacing="1" w:after="100" w:afterAutospacing="1"/>
        <w:outlineLvl w:val="2"/>
        <w:rPr>
          <w:rFonts w:ascii="Times New Roman" w:eastAsia="Times New Roman" w:hAnsi="Times New Roman" w:cs="Times New Roman"/>
          <w:b/>
          <w:bCs/>
          <w:kern w:val="0"/>
          <w:sz w:val="27"/>
          <w:szCs w:val="27"/>
          <w:lang w:val="en-PK" w:eastAsia="en-GB"/>
          <w14:ligatures w14:val="none"/>
        </w:rPr>
      </w:pPr>
      <w:r w:rsidRPr="00E82BB8">
        <w:rPr>
          <w:rFonts w:ascii="Times New Roman" w:eastAsia="Times New Roman" w:hAnsi="Times New Roman" w:cs="Times New Roman"/>
          <w:b/>
          <w:bCs/>
          <w:kern w:val="0"/>
          <w:sz w:val="27"/>
          <w:szCs w:val="27"/>
          <w:lang w:val="en-PK" w:eastAsia="en-GB"/>
          <w14:ligatures w14:val="none"/>
        </w:rPr>
        <w:t>2. U.S. Strikes on Iran Raise Global Oil Market Fears</w:t>
      </w:r>
    </w:p>
    <w:p w:rsidR="00E82BB8" w:rsidRPr="00E82BB8" w:rsidRDefault="00E82BB8" w:rsidP="00E82BB8">
      <w:pPr>
        <w:spacing w:before="100" w:beforeAutospacing="1" w:after="100" w:afterAutospacing="1"/>
        <w:rPr>
          <w:rFonts w:ascii="Times New Roman" w:eastAsia="Times New Roman" w:hAnsi="Times New Roman" w:cs="Times New Roman"/>
          <w:kern w:val="0"/>
          <w:lang w:val="en-PK" w:eastAsia="en-GB"/>
          <w14:ligatures w14:val="none"/>
        </w:rPr>
      </w:pPr>
      <w:r w:rsidRPr="00E82BB8">
        <w:rPr>
          <w:rFonts w:ascii="Times New Roman" w:eastAsia="Times New Roman" w:hAnsi="Times New Roman" w:cs="Times New Roman"/>
          <w:b/>
          <w:bCs/>
          <w:kern w:val="0"/>
          <w:lang w:val="en-PK" w:eastAsia="en-GB"/>
          <w14:ligatures w14:val="none"/>
        </w:rPr>
        <w:t>Publication:</w:t>
      </w:r>
      <w:r w:rsidRPr="00E82BB8">
        <w:rPr>
          <w:rFonts w:ascii="Times New Roman" w:eastAsia="Times New Roman" w:hAnsi="Times New Roman" w:cs="Times New Roman"/>
          <w:kern w:val="0"/>
          <w:lang w:val="en-PK" w:eastAsia="en-GB"/>
          <w14:ligatures w14:val="none"/>
        </w:rPr>
        <w:t xml:space="preserve"> CNN</w:t>
      </w:r>
      <w:r w:rsidRPr="00E82BB8">
        <w:rPr>
          <w:rFonts w:ascii="Times New Roman" w:eastAsia="Times New Roman" w:hAnsi="Times New Roman" w:cs="Times New Roman"/>
          <w:kern w:val="0"/>
          <w:lang w:val="en-PK" w:eastAsia="en-GB"/>
          <w14:ligatures w14:val="none"/>
        </w:rPr>
        <w:br/>
      </w:r>
      <w:r w:rsidRPr="00E82BB8">
        <w:rPr>
          <w:rFonts w:ascii="Times New Roman" w:eastAsia="Times New Roman" w:hAnsi="Times New Roman" w:cs="Times New Roman"/>
          <w:b/>
          <w:bCs/>
          <w:kern w:val="0"/>
          <w:lang w:val="en-PK" w:eastAsia="en-GB"/>
          <w14:ligatures w14:val="none"/>
        </w:rPr>
        <w:t>Description:</w:t>
      </w:r>
      <w:r w:rsidRPr="00E82BB8">
        <w:rPr>
          <w:rFonts w:ascii="Times New Roman" w:eastAsia="Times New Roman" w:hAnsi="Times New Roman" w:cs="Times New Roman"/>
          <w:kern w:val="0"/>
          <w:lang w:val="en-PK" w:eastAsia="en-GB"/>
          <w14:ligatures w14:val="none"/>
        </w:rPr>
        <w:br/>
        <w:t xml:space="preserve">Energy analysts warn that escalating U.S.–Iran hostilities could disrupt shipping through the Strait of Hormuz, a corridor that carries roughly one-fifth of global oil supply. The conflict is already pushing energy markets higher and increasing inflation risks for the American economy. </w:t>
      </w:r>
      <w:r w:rsidRPr="00E82BB8">
        <w:rPr>
          <w:rFonts w:ascii="Times New Roman" w:eastAsia="Times New Roman" w:hAnsi="Times New Roman" w:cs="Times New Roman"/>
          <w:kern w:val="0"/>
          <w:lang w:val="en-PK" w:eastAsia="en-GB"/>
          <w14:ligatures w14:val="none"/>
        </w:rPr>
        <w:br/>
      </w:r>
      <w:r w:rsidRPr="00E82BB8">
        <w:rPr>
          <w:rFonts w:ascii="Times New Roman" w:eastAsia="Times New Roman" w:hAnsi="Times New Roman" w:cs="Times New Roman"/>
          <w:b/>
          <w:bCs/>
          <w:kern w:val="0"/>
          <w:lang w:val="en-PK" w:eastAsia="en-GB"/>
          <w14:ligatures w14:val="none"/>
        </w:rPr>
        <w:t>Link:</w:t>
      </w:r>
      <w:r w:rsidRPr="00E82BB8">
        <w:rPr>
          <w:rFonts w:ascii="Times New Roman" w:eastAsia="Times New Roman" w:hAnsi="Times New Roman" w:cs="Times New Roman"/>
          <w:kern w:val="0"/>
          <w:lang w:val="en-PK" w:eastAsia="en-GB"/>
          <w14:ligatures w14:val="none"/>
        </w:rPr>
        <w:br/>
        <w:t>https://www.cnn.com/business/oil-prices-iran-war-analysis</w:t>
      </w:r>
    </w:p>
    <w:p w:rsidR="00E82BB8" w:rsidRPr="00E82BB8" w:rsidRDefault="00A40F4F" w:rsidP="00E82BB8">
      <w:pPr>
        <w:rPr>
          <w:rFonts w:ascii="Times New Roman" w:eastAsia="Times New Roman" w:hAnsi="Times New Roman" w:cs="Times New Roman"/>
          <w:kern w:val="0"/>
          <w:lang w:val="en-PK" w:eastAsia="en-GB"/>
          <w14:ligatures w14:val="none"/>
        </w:rPr>
      </w:pPr>
      <w:r w:rsidRPr="00A40F4F">
        <w:rPr>
          <w:rFonts w:ascii="Times New Roman" w:eastAsia="Times New Roman" w:hAnsi="Times New Roman" w:cs="Times New Roman"/>
          <w:noProof/>
          <w:kern w:val="0"/>
          <w:lang w:val="en-PK" w:eastAsia="en-GB"/>
        </w:rPr>
        <w:pict>
          <v:rect id="_x0000_i1032" alt="" style="width:451.3pt;height:.05pt;mso-width-percent:0;mso-height-percent:0;mso-width-percent:0;mso-height-percent:0" o:hralign="center" o:hrstd="t" o:hr="t" fillcolor="#a0a0a0" stroked="f"/>
        </w:pict>
      </w:r>
    </w:p>
    <w:p w:rsidR="00E82BB8" w:rsidRPr="00E82BB8" w:rsidRDefault="00E82BB8" w:rsidP="00E82BB8">
      <w:pPr>
        <w:spacing w:before="100" w:beforeAutospacing="1" w:after="100" w:afterAutospacing="1"/>
        <w:outlineLvl w:val="2"/>
        <w:rPr>
          <w:rFonts w:ascii="Times New Roman" w:eastAsia="Times New Roman" w:hAnsi="Times New Roman" w:cs="Times New Roman"/>
          <w:b/>
          <w:bCs/>
          <w:kern w:val="0"/>
          <w:sz w:val="27"/>
          <w:szCs w:val="27"/>
          <w:lang w:val="en-PK" w:eastAsia="en-GB"/>
          <w14:ligatures w14:val="none"/>
        </w:rPr>
      </w:pPr>
      <w:r w:rsidRPr="00E82BB8">
        <w:rPr>
          <w:rFonts w:ascii="Times New Roman" w:eastAsia="Times New Roman" w:hAnsi="Times New Roman" w:cs="Times New Roman"/>
          <w:b/>
          <w:bCs/>
          <w:kern w:val="0"/>
          <w:sz w:val="27"/>
          <w:szCs w:val="27"/>
          <w:lang w:val="en-PK" w:eastAsia="en-GB"/>
          <w14:ligatures w14:val="none"/>
        </w:rPr>
        <w:t>3. U.S. and China Clash Over Technology and Trade Controls</w:t>
      </w:r>
    </w:p>
    <w:p w:rsidR="00E82BB8" w:rsidRPr="00E82BB8" w:rsidRDefault="00E82BB8" w:rsidP="00E82BB8">
      <w:pPr>
        <w:spacing w:before="100" w:beforeAutospacing="1" w:after="100" w:afterAutospacing="1"/>
        <w:rPr>
          <w:rFonts w:ascii="Times New Roman" w:eastAsia="Times New Roman" w:hAnsi="Times New Roman" w:cs="Times New Roman"/>
          <w:kern w:val="0"/>
          <w:lang w:val="en-PK" w:eastAsia="en-GB"/>
          <w14:ligatures w14:val="none"/>
        </w:rPr>
      </w:pPr>
      <w:r w:rsidRPr="00E82BB8">
        <w:rPr>
          <w:rFonts w:ascii="Times New Roman" w:eastAsia="Times New Roman" w:hAnsi="Times New Roman" w:cs="Times New Roman"/>
          <w:b/>
          <w:bCs/>
          <w:kern w:val="0"/>
          <w:lang w:val="en-PK" w:eastAsia="en-GB"/>
          <w14:ligatures w14:val="none"/>
        </w:rPr>
        <w:t>Publication:</w:t>
      </w:r>
      <w:r w:rsidRPr="00E82BB8">
        <w:rPr>
          <w:rFonts w:ascii="Times New Roman" w:eastAsia="Times New Roman" w:hAnsi="Times New Roman" w:cs="Times New Roman"/>
          <w:kern w:val="0"/>
          <w:lang w:val="en-PK" w:eastAsia="en-GB"/>
          <w14:ligatures w14:val="none"/>
        </w:rPr>
        <w:t xml:space="preserve"> The New York Times</w:t>
      </w:r>
      <w:r w:rsidRPr="00E82BB8">
        <w:rPr>
          <w:rFonts w:ascii="Times New Roman" w:eastAsia="Times New Roman" w:hAnsi="Times New Roman" w:cs="Times New Roman"/>
          <w:kern w:val="0"/>
          <w:lang w:val="en-PK" w:eastAsia="en-GB"/>
          <w14:ligatures w14:val="none"/>
        </w:rPr>
        <w:br/>
      </w:r>
      <w:r w:rsidRPr="00E82BB8">
        <w:rPr>
          <w:rFonts w:ascii="Times New Roman" w:eastAsia="Times New Roman" w:hAnsi="Times New Roman" w:cs="Times New Roman"/>
          <w:b/>
          <w:bCs/>
          <w:kern w:val="0"/>
          <w:lang w:val="en-PK" w:eastAsia="en-GB"/>
          <w14:ligatures w14:val="none"/>
        </w:rPr>
        <w:t>Description:</w:t>
      </w:r>
      <w:r w:rsidRPr="00E82BB8">
        <w:rPr>
          <w:rFonts w:ascii="Times New Roman" w:eastAsia="Times New Roman" w:hAnsi="Times New Roman" w:cs="Times New Roman"/>
          <w:kern w:val="0"/>
          <w:lang w:val="en-PK" w:eastAsia="en-GB"/>
          <w14:ligatures w14:val="none"/>
        </w:rPr>
        <w:br/>
        <w:t>Washington and Beijing are escalating their economic confrontation as the United States considers new export restrictions targeting Chinese semiconductor and AI firms. The dispute highlights growing strategic competition between the U.S. and China across advanced technology sectors.</w:t>
      </w:r>
      <w:r w:rsidRPr="00E82BB8">
        <w:rPr>
          <w:rFonts w:ascii="Times New Roman" w:eastAsia="Times New Roman" w:hAnsi="Times New Roman" w:cs="Times New Roman"/>
          <w:kern w:val="0"/>
          <w:lang w:val="en-PK" w:eastAsia="en-GB"/>
          <w14:ligatures w14:val="none"/>
        </w:rPr>
        <w:br/>
      </w:r>
      <w:r w:rsidRPr="00E82BB8">
        <w:rPr>
          <w:rFonts w:ascii="Times New Roman" w:eastAsia="Times New Roman" w:hAnsi="Times New Roman" w:cs="Times New Roman"/>
          <w:b/>
          <w:bCs/>
          <w:kern w:val="0"/>
          <w:lang w:val="en-PK" w:eastAsia="en-GB"/>
          <w14:ligatures w14:val="none"/>
        </w:rPr>
        <w:t>Link:</w:t>
      </w:r>
      <w:r w:rsidRPr="00E82BB8">
        <w:rPr>
          <w:rFonts w:ascii="Times New Roman" w:eastAsia="Times New Roman" w:hAnsi="Times New Roman" w:cs="Times New Roman"/>
          <w:kern w:val="0"/>
          <w:lang w:val="en-PK" w:eastAsia="en-GB"/>
          <w14:ligatures w14:val="none"/>
        </w:rPr>
        <w:br/>
        <w:t>https://www.nytimes.com/2026/03/14/business/us-china-technology-trade.html</w:t>
      </w:r>
    </w:p>
    <w:p w:rsidR="00E82BB8" w:rsidRPr="00E82BB8" w:rsidRDefault="00A40F4F" w:rsidP="00E82BB8">
      <w:pPr>
        <w:rPr>
          <w:rFonts w:ascii="Times New Roman" w:eastAsia="Times New Roman" w:hAnsi="Times New Roman" w:cs="Times New Roman"/>
          <w:kern w:val="0"/>
          <w:lang w:val="en-PK" w:eastAsia="en-GB"/>
          <w14:ligatures w14:val="none"/>
        </w:rPr>
      </w:pPr>
      <w:r w:rsidRPr="00A40F4F">
        <w:rPr>
          <w:rFonts w:ascii="Times New Roman" w:eastAsia="Times New Roman" w:hAnsi="Times New Roman" w:cs="Times New Roman"/>
          <w:noProof/>
          <w:kern w:val="0"/>
          <w:lang w:val="en-PK" w:eastAsia="en-GB"/>
        </w:rPr>
        <w:pict>
          <v:rect id="_x0000_i1031" alt="" style="width:451.3pt;height:.05pt;mso-width-percent:0;mso-height-percent:0;mso-width-percent:0;mso-height-percent:0" o:hralign="center" o:hrstd="t" o:hr="t" fillcolor="#a0a0a0" stroked="f"/>
        </w:pict>
      </w:r>
    </w:p>
    <w:p w:rsidR="00E82BB8" w:rsidRPr="00E82BB8" w:rsidRDefault="00E82BB8" w:rsidP="00E82BB8">
      <w:pPr>
        <w:spacing w:before="100" w:beforeAutospacing="1" w:after="100" w:afterAutospacing="1"/>
        <w:outlineLvl w:val="2"/>
        <w:rPr>
          <w:rFonts w:ascii="Times New Roman" w:eastAsia="Times New Roman" w:hAnsi="Times New Roman" w:cs="Times New Roman"/>
          <w:b/>
          <w:bCs/>
          <w:kern w:val="0"/>
          <w:sz w:val="27"/>
          <w:szCs w:val="27"/>
          <w:lang w:val="en-PK" w:eastAsia="en-GB"/>
          <w14:ligatures w14:val="none"/>
        </w:rPr>
      </w:pPr>
      <w:r w:rsidRPr="00E82BB8">
        <w:rPr>
          <w:rFonts w:ascii="Times New Roman" w:eastAsia="Times New Roman" w:hAnsi="Times New Roman" w:cs="Times New Roman"/>
          <w:b/>
          <w:bCs/>
          <w:kern w:val="0"/>
          <w:sz w:val="27"/>
          <w:szCs w:val="27"/>
          <w:lang w:val="en-PK" w:eastAsia="en-GB"/>
          <w14:ligatures w14:val="none"/>
        </w:rPr>
        <w:t>4. Russia’s War in Ukraine Tests U.S. and NATO Strategy</w:t>
      </w:r>
    </w:p>
    <w:p w:rsidR="00E82BB8" w:rsidRPr="00E82BB8" w:rsidRDefault="00E82BB8" w:rsidP="00E82BB8">
      <w:pPr>
        <w:spacing w:before="100" w:beforeAutospacing="1" w:after="100" w:afterAutospacing="1"/>
        <w:rPr>
          <w:rFonts w:ascii="Times New Roman" w:eastAsia="Times New Roman" w:hAnsi="Times New Roman" w:cs="Times New Roman"/>
          <w:kern w:val="0"/>
          <w:lang w:val="en-PK" w:eastAsia="en-GB"/>
          <w14:ligatures w14:val="none"/>
        </w:rPr>
      </w:pPr>
      <w:r w:rsidRPr="00E82BB8">
        <w:rPr>
          <w:rFonts w:ascii="Times New Roman" w:eastAsia="Times New Roman" w:hAnsi="Times New Roman" w:cs="Times New Roman"/>
          <w:b/>
          <w:bCs/>
          <w:kern w:val="0"/>
          <w:lang w:val="en-PK" w:eastAsia="en-GB"/>
          <w14:ligatures w14:val="none"/>
        </w:rPr>
        <w:t>Publication:</w:t>
      </w:r>
      <w:r w:rsidRPr="00E82BB8">
        <w:rPr>
          <w:rFonts w:ascii="Times New Roman" w:eastAsia="Times New Roman" w:hAnsi="Times New Roman" w:cs="Times New Roman"/>
          <w:kern w:val="0"/>
          <w:lang w:val="en-PK" w:eastAsia="en-GB"/>
          <w14:ligatures w14:val="none"/>
        </w:rPr>
        <w:t xml:space="preserve"> The New York Times</w:t>
      </w:r>
      <w:r w:rsidRPr="00E82BB8">
        <w:rPr>
          <w:rFonts w:ascii="Times New Roman" w:eastAsia="Times New Roman" w:hAnsi="Times New Roman" w:cs="Times New Roman"/>
          <w:kern w:val="0"/>
          <w:lang w:val="en-PK" w:eastAsia="en-GB"/>
          <w14:ligatures w14:val="none"/>
        </w:rPr>
        <w:br/>
      </w:r>
      <w:r w:rsidRPr="00E82BB8">
        <w:rPr>
          <w:rFonts w:ascii="Times New Roman" w:eastAsia="Times New Roman" w:hAnsi="Times New Roman" w:cs="Times New Roman"/>
          <w:b/>
          <w:bCs/>
          <w:kern w:val="0"/>
          <w:lang w:val="en-PK" w:eastAsia="en-GB"/>
          <w14:ligatures w14:val="none"/>
        </w:rPr>
        <w:t>Description:</w:t>
      </w:r>
      <w:r w:rsidRPr="00E82BB8">
        <w:rPr>
          <w:rFonts w:ascii="Times New Roman" w:eastAsia="Times New Roman" w:hAnsi="Times New Roman" w:cs="Times New Roman"/>
          <w:kern w:val="0"/>
          <w:lang w:val="en-PK" w:eastAsia="en-GB"/>
          <w14:ligatures w14:val="none"/>
        </w:rPr>
        <w:br/>
        <w:t xml:space="preserve">U.S. officials say the war launched by Vladimir Putin continues to reshape NATO strategy and American military planning. The Biden-era security framework for supporting Ukraine is </w:t>
      </w:r>
      <w:r w:rsidRPr="00E82BB8">
        <w:rPr>
          <w:rFonts w:ascii="Times New Roman" w:eastAsia="Times New Roman" w:hAnsi="Times New Roman" w:cs="Times New Roman"/>
          <w:kern w:val="0"/>
          <w:lang w:val="en-PK" w:eastAsia="en-GB"/>
          <w14:ligatures w14:val="none"/>
        </w:rPr>
        <w:lastRenderedPageBreak/>
        <w:t>now being reassessed amid concerns about long-term defense commitments and Russian battlefield adaptations.</w:t>
      </w:r>
      <w:r w:rsidRPr="00E82BB8">
        <w:rPr>
          <w:rFonts w:ascii="Times New Roman" w:eastAsia="Times New Roman" w:hAnsi="Times New Roman" w:cs="Times New Roman"/>
          <w:kern w:val="0"/>
          <w:lang w:val="en-PK" w:eastAsia="en-GB"/>
          <w14:ligatures w14:val="none"/>
        </w:rPr>
        <w:br/>
      </w:r>
      <w:r w:rsidRPr="00E82BB8">
        <w:rPr>
          <w:rFonts w:ascii="Times New Roman" w:eastAsia="Times New Roman" w:hAnsi="Times New Roman" w:cs="Times New Roman"/>
          <w:b/>
          <w:bCs/>
          <w:kern w:val="0"/>
          <w:lang w:val="en-PK" w:eastAsia="en-GB"/>
          <w14:ligatures w14:val="none"/>
        </w:rPr>
        <w:t>Link:</w:t>
      </w:r>
      <w:r w:rsidRPr="00E82BB8">
        <w:rPr>
          <w:rFonts w:ascii="Times New Roman" w:eastAsia="Times New Roman" w:hAnsi="Times New Roman" w:cs="Times New Roman"/>
          <w:kern w:val="0"/>
          <w:lang w:val="en-PK" w:eastAsia="en-GB"/>
          <w14:ligatures w14:val="none"/>
        </w:rPr>
        <w:br/>
        <w:t>https://www.nytimes.com/2026/03/14/world/europe/ukraine-us-nato-strategy.html</w:t>
      </w:r>
    </w:p>
    <w:p w:rsidR="00E82BB8" w:rsidRPr="00E82BB8" w:rsidRDefault="00A40F4F" w:rsidP="00E82BB8">
      <w:pPr>
        <w:rPr>
          <w:rFonts w:ascii="Times New Roman" w:eastAsia="Times New Roman" w:hAnsi="Times New Roman" w:cs="Times New Roman"/>
          <w:kern w:val="0"/>
          <w:lang w:val="en-PK" w:eastAsia="en-GB"/>
          <w14:ligatures w14:val="none"/>
        </w:rPr>
      </w:pPr>
      <w:r w:rsidRPr="00A40F4F">
        <w:rPr>
          <w:rFonts w:ascii="Times New Roman" w:eastAsia="Times New Roman" w:hAnsi="Times New Roman" w:cs="Times New Roman"/>
          <w:noProof/>
          <w:kern w:val="0"/>
          <w:lang w:val="en-PK" w:eastAsia="en-GB"/>
        </w:rPr>
        <w:pict>
          <v:rect id="_x0000_i1030" alt="" style="width:451.3pt;height:.05pt;mso-width-percent:0;mso-height-percent:0;mso-width-percent:0;mso-height-percent:0" o:hralign="center" o:hrstd="t" o:hr="t" fillcolor="#a0a0a0" stroked="f"/>
        </w:pict>
      </w:r>
    </w:p>
    <w:p w:rsidR="00E82BB8" w:rsidRPr="00E82BB8" w:rsidRDefault="00E82BB8" w:rsidP="00E82BB8">
      <w:pPr>
        <w:spacing w:before="100" w:beforeAutospacing="1" w:after="100" w:afterAutospacing="1"/>
        <w:outlineLvl w:val="2"/>
        <w:rPr>
          <w:rFonts w:ascii="Times New Roman" w:eastAsia="Times New Roman" w:hAnsi="Times New Roman" w:cs="Times New Roman"/>
          <w:b/>
          <w:bCs/>
          <w:kern w:val="0"/>
          <w:sz w:val="27"/>
          <w:szCs w:val="27"/>
          <w:lang w:val="en-PK" w:eastAsia="en-GB"/>
          <w14:ligatures w14:val="none"/>
        </w:rPr>
      </w:pPr>
      <w:r w:rsidRPr="00E82BB8">
        <w:rPr>
          <w:rFonts w:ascii="Times New Roman" w:eastAsia="Times New Roman" w:hAnsi="Times New Roman" w:cs="Times New Roman"/>
          <w:b/>
          <w:bCs/>
          <w:kern w:val="0"/>
          <w:sz w:val="27"/>
          <w:szCs w:val="27"/>
          <w:lang w:val="en-PK" w:eastAsia="en-GB"/>
          <w14:ligatures w14:val="none"/>
        </w:rPr>
        <w:t>5. U.S. and Israel Deepen Military Coordination in Gaza War</w:t>
      </w:r>
    </w:p>
    <w:p w:rsidR="00E82BB8" w:rsidRPr="00E82BB8" w:rsidRDefault="00E82BB8" w:rsidP="00E82BB8">
      <w:pPr>
        <w:spacing w:before="100" w:beforeAutospacing="1" w:after="100" w:afterAutospacing="1"/>
        <w:rPr>
          <w:rFonts w:ascii="Times New Roman" w:eastAsia="Times New Roman" w:hAnsi="Times New Roman" w:cs="Times New Roman"/>
          <w:kern w:val="0"/>
          <w:lang w:val="en-PK" w:eastAsia="en-GB"/>
          <w14:ligatures w14:val="none"/>
        </w:rPr>
      </w:pPr>
      <w:r w:rsidRPr="00E82BB8">
        <w:rPr>
          <w:rFonts w:ascii="Times New Roman" w:eastAsia="Times New Roman" w:hAnsi="Times New Roman" w:cs="Times New Roman"/>
          <w:b/>
          <w:bCs/>
          <w:kern w:val="0"/>
          <w:lang w:val="en-PK" w:eastAsia="en-GB"/>
          <w14:ligatures w14:val="none"/>
        </w:rPr>
        <w:t>Publication:</w:t>
      </w:r>
      <w:r w:rsidRPr="00E82BB8">
        <w:rPr>
          <w:rFonts w:ascii="Times New Roman" w:eastAsia="Times New Roman" w:hAnsi="Times New Roman" w:cs="Times New Roman"/>
          <w:kern w:val="0"/>
          <w:lang w:val="en-PK" w:eastAsia="en-GB"/>
          <w14:ligatures w14:val="none"/>
        </w:rPr>
        <w:t xml:space="preserve"> Los Angeles Times</w:t>
      </w:r>
      <w:r w:rsidRPr="00E82BB8">
        <w:rPr>
          <w:rFonts w:ascii="Times New Roman" w:eastAsia="Times New Roman" w:hAnsi="Times New Roman" w:cs="Times New Roman"/>
          <w:kern w:val="0"/>
          <w:lang w:val="en-PK" w:eastAsia="en-GB"/>
          <w14:ligatures w14:val="none"/>
        </w:rPr>
        <w:br/>
      </w:r>
      <w:r w:rsidRPr="00E82BB8">
        <w:rPr>
          <w:rFonts w:ascii="Times New Roman" w:eastAsia="Times New Roman" w:hAnsi="Times New Roman" w:cs="Times New Roman"/>
          <w:b/>
          <w:bCs/>
          <w:kern w:val="0"/>
          <w:lang w:val="en-PK" w:eastAsia="en-GB"/>
          <w14:ligatures w14:val="none"/>
        </w:rPr>
        <w:t>Description:</w:t>
      </w:r>
      <w:r w:rsidRPr="00E82BB8">
        <w:rPr>
          <w:rFonts w:ascii="Times New Roman" w:eastAsia="Times New Roman" w:hAnsi="Times New Roman" w:cs="Times New Roman"/>
          <w:kern w:val="0"/>
          <w:lang w:val="en-PK" w:eastAsia="en-GB"/>
          <w14:ligatures w14:val="none"/>
        </w:rPr>
        <w:br/>
        <w:t>American officials confirmed increased intelligence sharing and missile-defense cooperation with Israel as fighting in Gaza Strip continues. The partnership underscores Washington’s long-standing strategic commitment to Israeli security during the ongoing regional conflict.</w:t>
      </w:r>
      <w:r w:rsidRPr="00E82BB8">
        <w:rPr>
          <w:rFonts w:ascii="Times New Roman" w:eastAsia="Times New Roman" w:hAnsi="Times New Roman" w:cs="Times New Roman"/>
          <w:kern w:val="0"/>
          <w:lang w:val="en-PK" w:eastAsia="en-GB"/>
          <w14:ligatures w14:val="none"/>
        </w:rPr>
        <w:br/>
      </w:r>
      <w:r w:rsidRPr="00E82BB8">
        <w:rPr>
          <w:rFonts w:ascii="Times New Roman" w:eastAsia="Times New Roman" w:hAnsi="Times New Roman" w:cs="Times New Roman"/>
          <w:b/>
          <w:bCs/>
          <w:kern w:val="0"/>
          <w:lang w:val="en-PK" w:eastAsia="en-GB"/>
          <w14:ligatures w14:val="none"/>
        </w:rPr>
        <w:t>Link:</w:t>
      </w:r>
      <w:r w:rsidRPr="00E82BB8">
        <w:rPr>
          <w:rFonts w:ascii="Times New Roman" w:eastAsia="Times New Roman" w:hAnsi="Times New Roman" w:cs="Times New Roman"/>
          <w:kern w:val="0"/>
          <w:lang w:val="en-PK" w:eastAsia="en-GB"/>
          <w14:ligatures w14:val="none"/>
        </w:rPr>
        <w:br/>
        <w:t>https://www.latimes.com/world-nation/story/2026-03-14/us-israel-gaza-war-cooperation</w:t>
      </w:r>
    </w:p>
    <w:p w:rsidR="00E82BB8" w:rsidRPr="00E82BB8" w:rsidRDefault="00A40F4F" w:rsidP="00E82BB8">
      <w:pPr>
        <w:rPr>
          <w:rFonts w:ascii="Times New Roman" w:eastAsia="Times New Roman" w:hAnsi="Times New Roman" w:cs="Times New Roman"/>
          <w:kern w:val="0"/>
          <w:lang w:val="en-PK" w:eastAsia="en-GB"/>
          <w14:ligatures w14:val="none"/>
        </w:rPr>
      </w:pPr>
      <w:r w:rsidRPr="00A40F4F">
        <w:rPr>
          <w:rFonts w:ascii="Times New Roman" w:eastAsia="Times New Roman" w:hAnsi="Times New Roman" w:cs="Times New Roman"/>
          <w:noProof/>
          <w:kern w:val="0"/>
          <w:lang w:val="en-PK" w:eastAsia="en-GB"/>
        </w:rPr>
        <w:pict>
          <v:rect id="_x0000_i1029" alt="" style="width:451.3pt;height:.05pt;mso-width-percent:0;mso-height-percent:0;mso-width-percent:0;mso-height-percent:0" o:hralign="center" o:hrstd="t" o:hr="t" fillcolor="#a0a0a0" stroked="f"/>
        </w:pict>
      </w:r>
    </w:p>
    <w:p w:rsidR="00E82BB8" w:rsidRPr="00E82BB8" w:rsidRDefault="00E82BB8" w:rsidP="00E82BB8">
      <w:pPr>
        <w:spacing w:before="100" w:beforeAutospacing="1" w:after="100" w:afterAutospacing="1"/>
        <w:outlineLvl w:val="2"/>
        <w:rPr>
          <w:rFonts w:ascii="Times New Roman" w:eastAsia="Times New Roman" w:hAnsi="Times New Roman" w:cs="Times New Roman"/>
          <w:b/>
          <w:bCs/>
          <w:kern w:val="0"/>
          <w:sz w:val="27"/>
          <w:szCs w:val="27"/>
          <w:lang w:val="en-PK" w:eastAsia="en-GB"/>
          <w14:ligatures w14:val="none"/>
        </w:rPr>
      </w:pPr>
      <w:r w:rsidRPr="00E82BB8">
        <w:rPr>
          <w:rFonts w:ascii="Times New Roman" w:eastAsia="Times New Roman" w:hAnsi="Times New Roman" w:cs="Times New Roman"/>
          <w:b/>
          <w:bCs/>
          <w:kern w:val="0"/>
          <w:sz w:val="27"/>
          <w:szCs w:val="27"/>
          <w:lang w:val="en-PK" w:eastAsia="en-GB"/>
          <w14:ligatures w14:val="none"/>
        </w:rPr>
        <w:t>6. Pentagon Expands Military Presence at U.S. Base in Qatar</w:t>
      </w:r>
    </w:p>
    <w:p w:rsidR="00E82BB8" w:rsidRPr="00E82BB8" w:rsidRDefault="00E82BB8" w:rsidP="00E82BB8">
      <w:pPr>
        <w:spacing w:before="100" w:beforeAutospacing="1" w:after="100" w:afterAutospacing="1"/>
        <w:rPr>
          <w:rFonts w:ascii="Times New Roman" w:eastAsia="Times New Roman" w:hAnsi="Times New Roman" w:cs="Times New Roman"/>
          <w:kern w:val="0"/>
          <w:lang w:val="en-PK" w:eastAsia="en-GB"/>
          <w14:ligatures w14:val="none"/>
        </w:rPr>
      </w:pPr>
      <w:r w:rsidRPr="00E82BB8">
        <w:rPr>
          <w:rFonts w:ascii="Times New Roman" w:eastAsia="Times New Roman" w:hAnsi="Times New Roman" w:cs="Times New Roman"/>
          <w:b/>
          <w:bCs/>
          <w:kern w:val="0"/>
          <w:lang w:val="en-PK" w:eastAsia="en-GB"/>
          <w14:ligatures w14:val="none"/>
        </w:rPr>
        <w:t>Publication:</w:t>
      </w:r>
      <w:r w:rsidRPr="00E82BB8">
        <w:rPr>
          <w:rFonts w:ascii="Times New Roman" w:eastAsia="Times New Roman" w:hAnsi="Times New Roman" w:cs="Times New Roman"/>
          <w:kern w:val="0"/>
          <w:lang w:val="en-PK" w:eastAsia="en-GB"/>
          <w14:ligatures w14:val="none"/>
        </w:rPr>
        <w:t xml:space="preserve"> Bloomberg</w:t>
      </w:r>
      <w:r w:rsidRPr="00E82BB8">
        <w:rPr>
          <w:rFonts w:ascii="Times New Roman" w:eastAsia="Times New Roman" w:hAnsi="Times New Roman" w:cs="Times New Roman"/>
          <w:kern w:val="0"/>
          <w:lang w:val="en-PK" w:eastAsia="en-GB"/>
          <w14:ligatures w14:val="none"/>
        </w:rPr>
        <w:br/>
      </w:r>
      <w:r w:rsidRPr="00E82BB8">
        <w:rPr>
          <w:rFonts w:ascii="Times New Roman" w:eastAsia="Times New Roman" w:hAnsi="Times New Roman" w:cs="Times New Roman"/>
          <w:b/>
          <w:bCs/>
          <w:kern w:val="0"/>
          <w:lang w:val="en-PK" w:eastAsia="en-GB"/>
          <w14:ligatures w14:val="none"/>
        </w:rPr>
        <w:t>Description:</w:t>
      </w:r>
      <w:r w:rsidRPr="00E82BB8">
        <w:rPr>
          <w:rFonts w:ascii="Times New Roman" w:eastAsia="Times New Roman" w:hAnsi="Times New Roman" w:cs="Times New Roman"/>
          <w:kern w:val="0"/>
          <w:lang w:val="en-PK" w:eastAsia="en-GB"/>
          <w14:ligatures w14:val="none"/>
        </w:rPr>
        <w:br/>
        <w:t>The U.S. is reinforcing forces at Al Udeid Air Base in Qatar to protect regional assets and maintain operational readiness during the widening Iran conflict. The base remains the largest American military installation in the Middle East.</w:t>
      </w:r>
      <w:r w:rsidRPr="00E82BB8">
        <w:rPr>
          <w:rFonts w:ascii="Times New Roman" w:eastAsia="Times New Roman" w:hAnsi="Times New Roman" w:cs="Times New Roman"/>
          <w:kern w:val="0"/>
          <w:lang w:val="en-PK" w:eastAsia="en-GB"/>
          <w14:ligatures w14:val="none"/>
        </w:rPr>
        <w:br/>
      </w:r>
      <w:r w:rsidRPr="00E82BB8">
        <w:rPr>
          <w:rFonts w:ascii="Times New Roman" w:eastAsia="Times New Roman" w:hAnsi="Times New Roman" w:cs="Times New Roman"/>
          <w:b/>
          <w:bCs/>
          <w:kern w:val="0"/>
          <w:lang w:val="en-PK" w:eastAsia="en-GB"/>
          <w14:ligatures w14:val="none"/>
        </w:rPr>
        <w:t>Link:</w:t>
      </w:r>
      <w:r w:rsidRPr="00E82BB8">
        <w:rPr>
          <w:rFonts w:ascii="Times New Roman" w:eastAsia="Times New Roman" w:hAnsi="Times New Roman" w:cs="Times New Roman"/>
          <w:kern w:val="0"/>
          <w:lang w:val="en-PK" w:eastAsia="en-GB"/>
          <w14:ligatures w14:val="none"/>
        </w:rPr>
        <w:br/>
        <w:t>https://www.bloomberg.com/news/articles/2026-03-14/us-military-qatar-base-iran-war</w:t>
      </w:r>
    </w:p>
    <w:p w:rsidR="00E82BB8" w:rsidRPr="00E82BB8" w:rsidRDefault="00A40F4F" w:rsidP="00E82BB8">
      <w:pPr>
        <w:rPr>
          <w:rFonts w:ascii="Times New Roman" w:eastAsia="Times New Roman" w:hAnsi="Times New Roman" w:cs="Times New Roman"/>
          <w:kern w:val="0"/>
          <w:lang w:val="en-PK" w:eastAsia="en-GB"/>
          <w14:ligatures w14:val="none"/>
        </w:rPr>
      </w:pPr>
      <w:r w:rsidRPr="00A40F4F">
        <w:rPr>
          <w:rFonts w:ascii="Times New Roman" w:eastAsia="Times New Roman" w:hAnsi="Times New Roman" w:cs="Times New Roman"/>
          <w:noProof/>
          <w:kern w:val="0"/>
          <w:lang w:val="en-PK" w:eastAsia="en-GB"/>
        </w:rPr>
        <w:pict>
          <v:rect id="_x0000_i1028" alt="" style="width:451.3pt;height:.05pt;mso-width-percent:0;mso-height-percent:0;mso-width-percent:0;mso-height-percent:0" o:hralign="center" o:hrstd="t" o:hr="t" fillcolor="#a0a0a0" stroked="f"/>
        </w:pict>
      </w:r>
    </w:p>
    <w:p w:rsidR="00E82BB8" w:rsidRPr="00E82BB8" w:rsidRDefault="00E82BB8" w:rsidP="00E82BB8">
      <w:pPr>
        <w:spacing w:before="100" w:beforeAutospacing="1" w:after="100" w:afterAutospacing="1"/>
        <w:outlineLvl w:val="2"/>
        <w:rPr>
          <w:rFonts w:ascii="Times New Roman" w:eastAsia="Times New Roman" w:hAnsi="Times New Roman" w:cs="Times New Roman"/>
          <w:b/>
          <w:bCs/>
          <w:kern w:val="0"/>
          <w:sz w:val="27"/>
          <w:szCs w:val="27"/>
          <w:lang w:val="en-PK" w:eastAsia="en-GB"/>
          <w14:ligatures w14:val="none"/>
        </w:rPr>
      </w:pPr>
      <w:r w:rsidRPr="00E82BB8">
        <w:rPr>
          <w:rFonts w:ascii="Times New Roman" w:eastAsia="Times New Roman" w:hAnsi="Times New Roman" w:cs="Times New Roman"/>
          <w:b/>
          <w:bCs/>
          <w:kern w:val="0"/>
          <w:sz w:val="27"/>
          <w:szCs w:val="27"/>
          <w:lang w:val="en-PK" w:eastAsia="en-GB"/>
          <w14:ligatures w14:val="none"/>
        </w:rPr>
        <w:t>7. Taiwan Becomes the Center of U.S.–China Strategic Rivalry</w:t>
      </w:r>
    </w:p>
    <w:p w:rsidR="00E82BB8" w:rsidRPr="00E82BB8" w:rsidRDefault="00E82BB8" w:rsidP="00E82BB8">
      <w:pPr>
        <w:spacing w:before="100" w:beforeAutospacing="1" w:after="100" w:afterAutospacing="1"/>
        <w:rPr>
          <w:rFonts w:ascii="Times New Roman" w:eastAsia="Times New Roman" w:hAnsi="Times New Roman" w:cs="Times New Roman"/>
          <w:kern w:val="0"/>
          <w:lang w:val="en-PK" w:eastAsia="en-GB"/>
          <w14:ligatures w14:val="none"/>
        </w:rPr>
      </w:pPr>
      <w:r w:rsidRPr="00E82BB8">
        <w:rPr>
          <w:rFonts w:ascii="Times New Roman" w:eastAsia="Times New Roman" w:hAnsi="Times New Roman" w:cs="Times New Roman"/>
          <w:b/>
          <w:bCs/>
          <w:kern w:val="0"/>
          <w:lang w:val="en-PK" w:eastAsia="en-GB"/>
          <w14:ligatures w14:val="none"/>
        </w:rPr>
        <w:t>Publication:</w:t>
      </w:r>
      <w:r w:rsidRPr="00E82BB8">
        <w:rPr>
          <w:rFonts w:ascii="Times New Roman" w:eastAsia="Times New Roman" w:hAnsi="Times New Roman" w:cs="Times New Roman"/>
          <w:kern w:val="0"/>
          <w:lang w:val="en-PK" w:eastAsia="en-GB"/>
          <w14:ligatures w14:val="none"/>
        </w:rPr>
        <w:t xml:space="preserve"> Foreign Policy</w:t>
      </w:r>
      <w:r w:rsidRPr="00E82BB8">
        <w:rPr>
          <w:rFonts w:ascii="Times New Roman" w:eastAsia="Times New Roman" w:hAnsi="Times New Roman" w:cs="Times New Roman"/>
          <w:kern w:val="0"/>
          <w:lang w:val="en-PK" w:eastAsia="en-GB"/>
          <w14:ligatures w14:val="none"/>
        </w:rPr>
        <w:br/>
      </w:r>
      <w:r w:rsidRPr="00E82BB8">
        <w:rPr>
          <w:rFonts w:ascii="Times New Roman" w:eastAsia="Times New Roman" w:hAnsi="Times New Roman" w:cs="Times New Roman"/>
          <w:b/>
          <w:bCs/>
          <w:kern w:val="0"/>
          <w:lang w:val="en-PK" w:eastAsia="en-GB"/>
          <w14:ligatures w14:val="none"/>
        </w:rPr>
        <w:t>Description:</w:t>
      </w:r>
      <w:r w:rsidRPr="00E82BB8">
        <w:rPr>
          <w:rFonts w:ascii="Times New Roman" w:eastAsia="Times New Roman" w:hAnsi="Times New Roman" w:cs="Times New Roman"/>
          <w:kern w:val="0"/>
          <w:lang w:val="en-PK" w:eastAsia="en-GB"/>
          <w14:ligatures w14:val="none"/>
        </w:rPr>
        <w:br/>
        <w:t>Analysts warn that tensions around Taiwan are intensifying as Washington increases arms sales and military coordination with Taipei while Beijing conducts large-scale naval exercises around the island.</w:t>
      </w:r>
      <w:r w:rsidRPr="00E82BB8">
        <w:rPr>
          <w:rFonts w:ascii="Times New Roman" w:eastAsia="Times New Roman" w:hAnsi="Times New Roman" w:cs="Times New Roman"/>
          <w:kern w:val="0"/>
          <w:lang w:val="en-PK" w:eastAsia="en-GB"/>
          <w14:ligatures w14:val="none"/>
        </w:rPr>
        <w:br/>
      </w:r>
      <w:r w:rsidRPr="00E82BB8">
        <w:rPr>
          <w:rFonts w:ascii="Times New Roman" w:eastAsia="Times New Roman" w:hAnsi="Times New Roman" w:cs="Times New Roman"/>
          <w:b/>
          <w:bCs/>
          <w:kern w:val="0"/>
          <w:lang w:val="en-PK" w:eastAsia="en-GB"/>
          <w14:ligatures w14:val="none"/>
        </w:rPr>
        <w:t>Link:</w:t>
      </w:r>
      <w:r w:rsidRPr="00E82BB8">
        <w:rPr>
          <w:rFonts w:ascii="Times New Roman" w:eastAsia="Times New Roman" w:hAnsi="Times New Roman" w:cs="Times New Roman"/>
          <w:kern w:val="0"/>
          <w:lang w:val="en-PK" w:eastAsia="en-GB"/>
          <w14:ligatures w14:val="none"/>
        </w:rPr>
        <w:br/>
        <w:t>https://foreignpolicy.com/2026/03/14/us-china-taiwan-strategy-analysis</w:t>
      </w:r>
    </w:p>
    <w:p w:rsidR="00E82BB8" w:rsidRPr="00E82BB8" w:rsidRDefault="00A40F4F" w:rsidP="00E82BB8">
      <w:pPr>
        <w:rPr>
          <w:rFonts w:ascii="Times New Roman" w:eastAsia="Times New Roman" w:hAnsi="Times New Roman" w:cs="Times New Roman"/>
          <w:kern w:val="0"/>
          <w:lang w:val="en-PK" w:eastAsia="en-GB"/>
          <w14:ligatures w14:val="none"/>
        </w:rPr>
      </w:pPr>
      <w:r w:rsidRPr="00A40F4F">
        <w:rPr>
          <w:rFonts w:ascii="Times New Roman" w:eastAsia="Times New Roman" w:hAnsi="Times New Roman" w:cs="Times New Roman"/>
          <w:noProof/>
          <w:kern w:val="0"/>
          <w:lang w:val="en-PK" w:eastAsia="en-GB"/>
        </w:rPr>
        <w:pict>
          <v:rect id="_x0000_i1027" alt="" style="width:451.3pt;height:.05pt;mso-width-percent:0;mso-height-percent:0;mso-width-percent:0;mso-height-percent:0" o:hralign="center" o:hrstd="t" o:hr="t" fillcolor="#a0a0a0" stroked="f"/>
        </w:pict>
      </w:r>
    </w:p>
    <w:p w:rsidR="00E82BB8" w:rsidRPr="00E82BB8" w:rsidRDefault="00E82BB8" w:rsidP="00E82BB8">
      <w:pPr>
        <w:spacing w:before="100" w:beforeAutospacing="1" w:after="100" w:afterAutospacing="1"/>
        <w:outlineLvl w:val="2"/>
        <w:rPr>
          <w:rFonts w:ascii="Times New Roman" w:eastAsia="Times New Roman" w:hAnsi="Times New Roman" w:cs="Times New Roman"/>
          <w:b/>
          <w:bCs/>
          <w:kern w:val="0"/>
          <w:sz w:val="27"/>
          <w:szCs w:val="27"/>
          <w:lang w:val="en-PK" w:eastAsia="en-GB"/>
          <w14:ligatures w14:val="none"/>
        </w:rPr>
      </w:pPr>
      <w:r w:rsidRPr="00E82BB8">
        <w:rPr>
          <w:rFonts w:ascii="Times New Roman" w:eastAsia="Times New Roman" w:hAnsi="Times New Roman" w:cs="Times New Roman"/>
          <w:b/>
          <w:bCs/>
          <w:kern w:val="0"/>
          <w:sz w:val="27"/>
          <w:szCs w:val="27"/>
          <w:lang w:val="en-PK" w:eastAsia="en-GB"/>
          <w14:ligatures w14:val="none"/>
        </w:rPr>
        <w:t>8. U.S. Looks to Central Asia to Counter Russian and Chinese Influence</w:t>
      </w:r>
    </w:p>
    <w:p w:rsidR="00E82BB8" w:rsidRPr="00E82BB8" w:rsidRDefault="00E82BB8" w:rsidP="00E82BB8">
      <w:pPr>
        <w:spacing w:before="100" w:beforeAutospacing="1" w:after="100" w:afterAutospacing="1"/>
        <w:rPr>
          <w:rFonts w:ascii="Times New Roman" w:eastAsia="Times New Roman" w:hAnsi="Times New Roman" w:cs="Times New Roman"/>
          <w:kern w:val="0"/>
          <w:lang w:val="en-PK" w:eastAsia="en-GB"/>
          <w14:ligatures w14:val="none"/>
        </w:rPr>
      </w:pPr>
      <w:r w:rsidRPr="00E82BB8">
        <w:rPr>
          <w:rFonts w:ascii="Times New Roman" w:eastAsia="Times New Roman" w:hAnsi="Times New Roman" w:cs="Times New Roman"/>
          <w:b/>
          <w:bCs/>
          <w:kern w:val="0"/>
          <w:lang w:val="en-PK" w:eastAsia="en-GB"/>
          <w14:ligatures w14:val="none"/>
        </w:rPr>
        <w:t>Publication:</w:t>
      </w:r>
      <w:r w:rsidRPr="00E82BB8">
        <w:rPr>
          <w:rFonts w:ascii="Times New Roman" w:eastAsia="Times New Roman" w:hAnsi="Times New Roman" w:cs="Times New Roman"/>
          <w:kern w:val="0"/>
          <w:lang w:val="en-PK" w:eastAsia="en-GB"/>
          <w14:ligatures w14:val="none"/>
        </w:rPr>
        <w:t xml:space="preserve"> The Washington Post</w:t>
      </w:r>
      <w:r w:rsidRPr="00E82BB8">
        <w:rPr>
          <w:rFonts w:ascii="Times New Roman" w:eastAsia="Times New Roman" w:hAnsi="Times New Roman" w:cs="Times New Roman"/>
          <w:kern w:val="0"/>
          <w:lang w:val="en-PK" w:eastAsia="en-GB"/>
          <w14:ligatures w14:val="none"/>
        </w:rPr>
        <w:br/>
      </w:r>
      <w:r w:rsidRPr="00E82BB8">
        <w:rPr>
          <w:rFonts w:ascii="Times New Roman" w:eastAsia="Times New Roman" w:hAnsi="Times New Roman" w:cs="Times New Roman"/>
          <w:b/>
          <w:bCs/>
          <w:kern w:val="0"/>
          <w:lang w:val="en-PK" w:eastAsia="en-GB"/>
          <w14:ligatures w14:val="none"/>
        </w:rPr>
        <w:t>Description:</w:t>
      </w:r>
      <w:r w:rsidRPr="00E82BB8">
        <w:rPr>
          <w:rFonts w:ascii="Times New Roman" w:eastAsia="Times New Roman" w:hAnsi="Times New Roman" w:cs="Times New Roman"/>
          <w:kern w:val="0"/>
          <w:lang w:val="en-PK" w:eastAsia="en-GB"/>
          <w14:ligatures w14:val="none"/>
        </w:rPr>
        <w:br/>
        <w:t xml:space="preserve">Washington is expanding diplomatic outreach and economic initiatives in Central Asia, seeking stronger partnerships with countries such as Kazakhstan and Uzbekistan as </w:t>
      </w:r>
      <w:r w:rsidRPr="00E82BB8">
        <w:rPr>
          <w:rFonts w:ascii="Times New Roman" w:eastAsia="Times New Roman" w:hAnsi="Times New Roman" w:cs="Times New Roman"/>
          <w:kern w:val="0"/>
          <w:lang w:val="en-PK" w:eastAsia="en-GB"/>
          <w14:ligatures w14:val="none"/>
        </w:rPr>
        <w:lastRenderedPageBreak/>
        <w:t>geopolitical competition with Moscow and Beijing intensifies.</w:t>
      </w:r>
      <w:r w:rsidRPr="00E82BB8">
        <w:rPr>
          <w:rFonts w:ascii="Times New Roman" w:eastAsia="Times New Roman" w:hAnsi="Times New Roman" w:cs="Times New Roman"/>
          <w:kern w:val="0"/>
          <w:lang w:val="en-PK" w:eastAsia="en-GB"/>
          <w14:ligatures w14:val="none"/>
        </w:rPr>
        <w:br/>
      </w:r>
      <w:r w:rsidRPr="00E82BB8">
        <w:rPr>
          <w:rFonts w:ascii="Times New Roman" w:eastAsia="Times New Roman" w:hAnsi="Times New Roman" w:cs="Times New Roman"/>
          <w:b/>
          <w:bCs/>
          <w:kern w:val="0"/>
          <w:lang w:val="en-PK" w:eastAsia="en-GB"/>
          <w14:ligatures w14:val="none"/>
        </w:rPr>
        <w:t>Link:</w:t>
      </w:r>
      <w:r w:rsidRPr="00E82BB8">
        <w:rPr>
          <w:rFonts w:ascii="Times New Roman" w:eastAsia="Times New Roman" w:hAnsi="Times New Roman" w:cs="Times New Roman"/>
          <w:kern w:val="0"/>
          <w:lang w:val="en-PK" w:eastAsia="en-GB"/>
          <w14:ligatures w14:val="none"/>
        </w:rPr>
        <w:br/>
        <w:t>https://www.washingtonpost.com/world/2026/03/14/us-central-asia-strategy</w:t>
      </w:r>
    </w:p>
    <w:p w:rsidR="00E82BB8" w:rsidRPr="00E82BB8" w:rsidRDefault="00A40F4F" w:rsidP="00E82BB8">
      <w:pPr>
        <w:rPr>
          <w:rFonts w:ascii="Times New Roman" w:eastAsia="Times New Roman" w:hAnsi="Times New Roman" w:cs="Times New Roman"/>
          <w:kern w:val="0"/>
          <w:lang w:val="en-PK" w:eastAsia="en-GB"/>
          <w14:ligatures w14:val="none"/>
        </w:rPr>
      </w:pPr>
      <w:r w:rsidRPr="00A40F4F">
        <w:rPr>
          <w:rFonts w:ascii="Times New Roman" w:eastAsia="Times New Roman" w:hAnsi="Times New Roman" w:cs="Times New Roman"/>
          <w:noProof/>
          <w:kern w:val="0"/>
          <w:lang w:val="en-PK" w:eastAsia="en-GB"/>
        </w:rPr>
        <w:pict>
          <v:rect id="_x0000_i1026" alt="" style="width:451.3pt;height:.05pt;mso-width-percent:0;mso-height-percent:0;mso-width-percent:0;mso-height-percent:0" o:hralign="center" o:hrstd="t" o:hr="t" fillcolor="#a0a0a0" stroked="f"/>
        </w:pict>
      </w:r>
    </w:p>
    <w:p w:rsidR="00E82BB8" w:rsidRPr="00E82BB8" w:rsidRDefault="00E82BB8" w:rsidP="00E82BB8">
      <w:pPr>
        <w:spacing w:before="100" w:beforeAutospacing="1" w:after="100" w:afterAutospacing="1"/>
        <w:outlineLvl w:val="2"/>
        <w:rPr>
          <w:rFonts w:ascii="Times New Roman" w:eastAsia="Times New Roman" w:hAnsi="Times New Roman" w:cs="Times New Roman"/>
          <w:b/>
          <w:bCs/>
          <w:kern w:val="0"/>
          <w:sz w:val="27"/>
          <w:szCs w:val="27"/>
          <w:lang w:val="en-PK" w:eastAsia="en-GB"/>
          <w14:ligatures w14:val="none"/>
        </w:rPr>
      </w:pPr>
      <w:r w:rsidRPr="00E82BB8">
        <w:rPr>
          <w:rFonts w:ascii="Times New Roman" w:eastAsia="Times New Roman" w:hAnsi="Times New Roman" w:cs="Times New Roman"/>
          <w:b/>
          <w:bCs/>
          <w:kern w:val="0"/>
          <w:sz w:val="27"/>
          <w:szCs w:val="27"/>
          <w:lang w:val="en-PK" w:eastAsia="en-GB"/>
          <w14:ligatures w14:val="none"/>
        </w:rPr>
        <w:t>9. U.S.–Japan Alliance Strengthens Amid Indo-Pacific Security Concerns</w:t>
      </w:r>
    </w:p>
    <w:p w:rsidR="00E82BB8" w:rsidRPr="00E82BB8" w:rsidRDefault="00E82BB8" w:rsidP="00E82BB8">
      <w:pPr>
        <w:spacing w:before="100" w:beforeAutospacing="1" w:after="100" w:afterAutospacing="1"/>
        <w:rPr>
          <w:rFonts w:ascii="Times New Roman" w:eastAsia="Times New Roman" w:hAnsi="Times New Roman" w:cs="Times New Roman"/>
          <w:kern w:val="0"/>
          <w:lang w:val="en-PK" w:eastAsia="en-GB"/>
          <w14:ligatures w14:val="none"/>
        </w:rPr>
      </w:pPr>
      <w:r w:rsidRPr="00E82BB8">
        <w:rPr>
          <w:rFonts w:ascii="Times New Roman" w:eastAsia="Times New Roman" w:hAnsi="Times New Roman" w:cs="Times New Roman"/>
          <w:b/>
          <w:bCs/>
          <w:kern w:val="0"/>
          <w:lang w:val="en-PK" w:eastAsia="en-GB"/>
          <w14:ligatures w14:val="none"/>
        </w:rPr>
        <w:t>Publication:</w:t>
      </w:r>
      <w:r w:rsidRPr="00E82BB8">
        <w:rPr>
          <w:rFonts w:ascii="Times New Roman" w:eastAsia="Times New Roman" w:hAnsi="Times New Roman" w:cs="Times New Roman"/>
          <w:kern w:val="0"/>
          <w:lang w:val="en-PK" w:eastAsia="en-GB"/>
          <w14:ligatures w14:val="none"/>
        </w:rPr>
        <w:t xml:space="preserve"> Nikkei Asia</w:t>
      </w:r>
      <w:r w:rsidRPr="00E82BB8">
        <w:rPr>
          <w:rFonts w:ascii="Times New Roman" w:eastAsia="Times New Roman" w:hAnsi="Times New Roman" w:cs="Times New Roman"/>
          <w:kern w:val="0"/>
          <w:lang w:val="en-PK" w:eastAsia="en-GB"/>
          <w14:ligatures w14:val="none"/>
        </w:rPr>
        <w:br/>
      </w:r>
      <w:r w:rsidRPr="00E82BB8">
        <w:rPr>
          <w:rFonts w:ascii="Times New Roman" w:eastAsia="Times New Roman" w:hAnsi="Times New Roman" w:cs="Times New Roman"/>
          <w:b/>
          <w:bCs/>
          <w:kern w:val="0"/>
          <w:lang w:val="en-PK" w:eastAsia="en-GB"/>
          <w14:ligatures w14:val="none"/>
        </w:rPr>
        <w:t>Description:</w:t>
      </w:r>
      <w:r w:rsidRPr="00E82BB8">
        <w:rPr>
          <w:rFonts w:ascii="Times New Roman" w:eastAsia="Times New Roman" w:hAnsi="Times New Roman" w:cs="Times New Roman"/>
          <w:kern w:val="0"/>
          <w:lang w:val="en-PK" w:eastAsia="en-GB"/>
          <w14:ligatures w14:val="none"/>
        </w:rPr>
        <w:br/>
        <w:t>Washington and Japan are expanding joint missile defense and naval cooperation as regional tensions with China and North Korea grow. The alliance remains a cornerstone of U.S. security strategy in the Indo-Pacific.</w:t>
      </w:r>
      <w:r w:rsidRPr="00E82BB8">
        <w:rPr>
          <w:rFonts w:ascii="Times New Roman" w:eastAsia="Times New Roman" w:hAnsi="Times New Roman" w:cs="Times New Roman"/>
          <w:kern w:val="0"/>
          <w:lang w:val="en-PK" w:eastAsia="en-GB"/>
          <w14:ligatures w14:val="none"/>
        </w:rPr>
        <w:br/>
      </w:r>
      <w:r w:rsidRPr="00E82BB8">
        <w:rPr>
          <w:rFonts w:ascii="Times New Roman" w:eastAsia="Times New Roman" w:hAnsi="Times New Roman" w:cs="Times New Roman"/>
          <w:b/>
          <w:bCs/>
          <w:kern w:val="0"/>
          <w:lang w:val="en-PK" w:eastAsia="en-GB"/>
          <w14:ligatures w14:val="none"/>
        </w:rPr>
        <w:t>Link:</w:t>
      </w:r>
      <w:r w:rsidRPr="00E82BB8">
        <w:rPr>
          <w:rFonts w:ascii="Times New Roman" w:eastAsia="Times New Roman" w:hAnsi="Times New Roman" w:cs="Times New Roman"/>
          <w:kern w:val="0"/>
          <w:lang w:val="en-PK" w:eastAsia="en-GB"/>
          <w14:ligatures w14:val="none"/>
        </w:rPr>
        <w:br/>
        <w:t>https://asia.nikkei.com/Politics/International-relations/US-Japan-security-cooperation-2026</w:t>
      </w:r>
    </w:p>
    <w:p w:rsidR="00E82BB8" w:rsidRPr="00E82BB8" w:rsidRDefault="00A40F4F" w:rsidP="00E82BB8">
      <w:pPr>
        <w:rPr>
          <w:rFonts w:ascii="Times New Roman" w:eastAsia="Times New Roman" w:hAnsi="Times New Roman" w:cs="Times New Roman"/>
          <w:kern w:val="0"/>
          <w:lang w:val="en-PK" w:eastAsia="en-GB"/>
          <w14:ligatures w14:val="none"/>
        </w:rPr>
      </w:pPr>
      <w:r w:rsidRPr="00A40F4F">
        <w:rPr>
          <w:rFonts w:ascii="Times New Roman" w:eastAsia="Times New Roman" w:hAnsi="Times New Roman" w:cs="Times New Roman"/>
          <w:noProof/>
          <w:kern w:val="0"/>
          <w:lang w:val="en-PK" w:eastAsia="en-GB"/>
        </w:rPr>
        <w:pict>
          <v:rect id="_x0000_i1025" alt="" style="width:451.3pt;height:.05pt;mso-width-percent:0;mso-height-percent:0;mso-width-percent:0;mso-height-percent:0" o:hralign="center" o:hrstd="t" o:hr="t" fillcolor="#a0a0a0" stroked="f"/>
        </w:pict>
      </w:r>
    </w:p>
    <w:p w:rsidR="00E82BB8" w:rsidRPr="00E82BB8" w:rsidRDefault="00E82BB8" w:rsidP="00E82BB8">
      <w:pPr>
        <w:spacing w:before="100" w:beforeAutospacing="1" w:after="100" w:afterAutospacing="1"/>
        <w:outlineLvl w:val="2"/>
        <w:rPr>
          <w:rFonts w:ascii="Times New Roman" w:eastAsia="Times New Roman" w:hAnsi="Times New Roman" w:cs="Times New Roman"/>
          <w:b/>
          <w:bCs/>
          <w:kern w:val="0"/>
          <w:sz w:val="27"/>
          <w:szCs w:val="27"/>
          <w:lang w:val="en-PK" w:eastAsia="en-GB"/>
          <w14:ligatures w14:val="none"/>
        </w:rPr>
      </w:pPr>
      <w:r w:rsidRPr="00E82BB8">
        <w:rPr>
          <w:rFonts w:ascii="Times New Roman" w:eastAsia="Times New Roman" w:hAnsi="Times New Roman" w:cs="Times New Roman"/>
          <w:b/>
          <w:bCs/>
          <w:kern w:val="0"/>
          <w:sz w:val="27"/>
          <w:szCs w:val="27"/>
          <w:lang w:val="en-PK" w:eastAsia="en-GB"/>
          <w14:ligatures w14:val="none"/>
        </w:rPr>
        <w:t>10. European Union and NATO Debate Long-Term Security Strategy</w:t>
      </w:r>
    </w:p>
    <w:p w:rsidR="00E82BB8" w:rsidRPr="00E82BB8" w:rsidRDefault="00E82BB8" w:rsidP="00E82BB8">
      <w:pPr>
        <w:spacing w:before="100" w:beforeAutospacing="1" w:after="100" w:afterAutospacing="1"/>
        <w:rPr>
          <w:rFonts w:ascii="Times New Roman" w:eastAsia="Times New Roman" w:hAnsi="Times New Roman" w:cs="Times New Roman"/>
          <w:kern w:val="0"/>
          <w:lang w:val="en-PK" w:eastAsia="en-GB"/>
          <w14:ligatures w14:val="none"/>
        </w:rPr>
      </w:pPr>
      <w:r w:rsidRPr="00E82BB8">
        <w:rPr>
          <w:rFonts w:ascii="Times New Roman" w:eastAsia="Times New Roman" w:hAnsi="Times New Roman" w:cs="Times New Roman"/>
          <w:b/>
          <w:bCs/>
          <w:kern w:val="0"/>
          <w:lang w:val="en-PK" w:eastAsia="en-GB"/>
          <w14:ligatures w14:val="none"/>
        </w:rPr>
        <w:t>Publication:</w:t>
      </w:r>
      <w:r w:rsidRPr="00E82BB8">
        <w:rPr>
          <w:rFonts w:ascii="Times New Roman" w:eastAsia="Times New Roman" w:hAnsi="Times New Roman" w:cs="Times New Roman"/>
          <w:kern w:val="0"/>
          <w:lang w:val="en-PK" w:eastAsia="en-GB"/>
          <w14:ligatures w14:val="none"/>
        </w:rPr>
        <w:t xml:space="preserve"> Politico</w:t>
      </w:r>
      <w:r w:rsidRPr="00E82BB8">
        <w:rPr>
          <w:rFonts w:ascii="Times New Roman" w:eastAsia="Times New Roman" w:hAnsi="Times New Roman" w:cs="Times New Roman"/>
          <w:kern w:val="0"/>
          <w:lang w:val="en-PK" w:eastAsia="en-GB"/>
          <w14:ligatures w14:val="none"/>
        </w:rPr>
        <w:br/>
      </w:r>
      <w:r w:rsidRPr="00E82BB8">
        <w:rPr>
          <w:rFonts w:ascii="Times New Roman" w:eastAsia="Times New Roman" w:hAnsi="Times New Roman" w:cs="Times New Roman"/>
          <w:b/>
          <w:bCs/>
          <w:kern w:val="0"/>
          <w:lang w:val="en-PK" w:eastAsia="en-GB"/>
          <w14:ligatures w14:val="none"/>
        </w:rPr>
        <w:t>Description:</w:t>
      </w:r>
      <w:r w:rsidRPr="00E82BB8">
        <w:rPr>
          <w:rFonts w:ascii="Times New Roman" w:eastAsia="Times New Roman" w:hAnsi="Times New Roman" w:cs="Times New Roman"/>
          <w:kern w:val="0"/>
          <w:lang w:val="en-PK" w:eastAsia="en-GB"/>
          <w14:ligatures w14:val="none"/>
        </w:rPr>
        <w:br/>
        <w:t>Leaders from the European Union and NATO are discussing defense spending and military coordination as the Ukraine war and Middle East tensions reshape Europe’s strategic environment.</w:t>
      </w:r>
      <w:r w:rsidRPr="00E82BB8">
        <w:rPr>
          <w:rFonts w:ascii="Times New Roman" w:eastAsia="Times New Roman" w:hAnsi="Times New Roman" w:cs="Times New Roman"/>
          <w:kern w:val="0"/>
          <w:lang w:val="en-PK" w:eastAsia="en-GB"/>
          <w14:ligatures w14:val="none"/>
        </w:rPr>
        <w:br/>
      </w:r>
      <w:r w:rsidRPr="00E82BB8">
        <w:rPr>
          <w:rFonts w:ascii="Times New Roman" w:eastAsia="Times New Roman" w:hAnsi="Times New Roman" w:cs="Times New Roman"/>
          <w:b/>
          <w:bCs/>
          <w:kern w:val="0"/>
          <w:lang w:val="en-PK" w:eastAsia="en-GB"/>
          <w14:ligatures w14:val="none"/>
        </w:rPr>
        <w:t>Link:</w:t>
      </w:r>
      <w:r w:rsidRPr="00E82BB8">
        <w:rPr>
          <w:rFonts w:ascii="Times New Roman" w:eastAsia="Times New Roman" w:hAnsi="Times New Roman" w:cs="Times New Roman"/>
          <w:kern w:val="0"/>
          <w:lang w:val="en-PK" w:eastAsia="en-GB"/>
          <w14:ligatures w14:val="none"/>
        </w:rPr>
        <w:br/>
        <w:t>https://www.politico.com/news/2026/03/14/eu-nato-defense-strategy</w:t>
      </w:r>
    </w:p>
    <w:p w:rsidR="00136A6E" w:rsidRDefault="00E82BB8">
      <w:r>
        <w:t>Ends</w:t>
      </w:r>
    </w:p>
    <w:p w:rsidR="00E82BB8" w:rsidRDefault="00E82BB8"/>
    <w:sectPr w:rsidR="00E82BB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2BB8"/>
    <w:rsid w:val="00136A6E"/>
    <w:rsid w:val="003B70AB"/>
    <w:rsid w:val="004C07FA"/>
    <w:rsid w:val="005978F8"/>
    <w:rsid w:val="006624B0"/>
    <w:rsid w:val="00951C4D"/>
    <w:rsid w:val="00A40F4F"/>
    <w:rsid w:val="00E82BB8"/>
  </w:rsids>
  <m:mathPr>
    <m:mathFont m:val="Cambria Math"/>
    <m:brkBin m:val="before"/>
    <m:brkBinSub m:val="--"/>
    <m:smallFrac m:val="0"/>
    <m:dispDef/>
    <m:lMargin m:val="0"/>
    <m:rMargin m:val="0"/>
    <m:defJc m:val="centerGroup"/>
    <m:wrapIndent m:val="1440"/>
    <m:intLim m:val="subSup"/>
    <m:naryLim m:val="undOvr"/>
  </m:mathPr>
  <w:themeFontLang w:val="en-PK"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9B78E"/>
  <w15:chartTrackingRefBased/>
  <w15:docId w15:val="{4A89EBA6-494A-F444-9E2E-4BEA9AE1D9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PK"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Heading1">
    <w:name w:val="heading 1"/>
    <w:basedOn w:val="Normal"/>
    <w:next w:val="Normal"/>
    <w:link w:val="Heading1Char"/>
    <w:uiPriority w:val="9"/>
    <w:qFormat/>
    <w:rsid w:val="00E82BB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82BB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E82BB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82BB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82BB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82BB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2BB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2BB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2BB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2BB8"/>
    <w:rPr>
      <w:rFonts w:asciiTheme="majorHAnsi" w:eastAsiaTheme="majorEastAsia" w:hAnsiTheme="majorHAnsi" w:cstheme="majorBidi"/>
      <w:color w:val="2F5496" w:themeColor="accent1" w:themeShade="BF"/>
      <w:sz w:val="40"/>
      <w:szCs w:val="40"/>
      <w:lang w:val="en-US"/>
    </w:rPr>
  </w:style>
  <w:style w:type="character" w:customStyle="1" w:styleId="Heading2Char">
    <w:name w:val="Heading 2 Char"/>
    <w:basedOn w:val="DefaultParagraphFont"/>
    <w:link w:val="Heading2"/>
    <w:uiPriority w:val="9"/>
    <w:semiHidden/>
    <w:rsid w:val="00E82BB8"/>
    <w:rPr>
      <w:rFonts w:asciiTheme="majorHAnsi" w:eastAsiaTheme="majorEastAsia" w:hAnsiTheme="majorHAnsi" w:cstheme="majorBidi"/>
      <w:color w:val="2F5496" w:themeColor="accent1" w:themeShade="BF"/>
      <w:sz w:val="32"/>
      <w:szCs w:val="32"/>
      <w:lang w:val="en-US"/>
    </w:rPr>
  </w:style>
  <w:style w:type="character" w:customStyle="1" w:styleId="Heading3Char">
    <w:name w:val="Heading 3 Char"/>
    <w:basedOn w:val="DefaultParagraphFont"/>
    <w:link w:val="Heading3"/>
    <w:uiPriority w:val="9"/>
    <w:rsid w:val="00E82BB8"/>
    <w:rPr>
      <w:rFonts w:eastAsiaTheme="majorEastAsia" w:cstheme="majorBidi"/>
      <w:color w:val="2F5496" w:themeColor="accent1" w:themeShade="BF"/>
      <w:sz w:val="28"/>
      <w:szCs w:val="28"/>
      <w:lang w:val="en-US"/>
    </w:rPr>
  </w:style>
  <w:style w:type="character" w:customStyle="1" w:styleId="Heading4Char">
    <w:name w:val="Heading 4 Char"/>
    <w:basedOn w:val="DefaultParagraphFont"/>
    <w:link w:val="Heading4"/>
    <w:uiPriority w:val="9"/>
    <w:semiHidden/>
    <w:rsid w:val="00E82BB8"/>
    <w:rPr>
      <w:rFonts w:eastAsiaTheme="majorEastAsia" w:cstheme="majorBidi"/>
      <w:i/>
      <w:iCs/>
      <w:color w:val="2F5496" w:themeColor="accent1" w:themeShade="BF"/>
      <w:lang w:val="en-US"/>
    </w:rPr>
  </w:style>
  <w:style w:type="character" w:customStyle="1" w:styleId="Heading5Char">
    <w:name w:val="Heading 5 Char"/>
    <w:basedOn w:val="DefaultParagraphFont"/>
    <w:link w:val="Heading5"/>
    <w:uiPriority w:val="9"/>
    <w:semiHidden/>
    <w:rsid w:val="00E82BB8"/>
    <w:rPr>
      <w:rFonts w:eastAsiaTheme="majorEastAsia" w:cstheme="majorBidi"/>
      <w:color w:val="2F5496" w:themeColor="accent1" w:themeShade="BF"/>
      <w:lang w:val="en-US"/>
    </w:rPr>
  </w:style>
  <w:style w:type="character" w:customStyle="1" w:styleId="Heading6Char">
    <w:name w:val="Heading 6 Char"/>
    <w:basedOn w:val="DefaultParagraphFont"/>
    <w:link w:val="Heading6"/>
    <w:uiPriority w:val="9"/>
    <w:semiHidden/>
    <w:rsid w:val="00E82BB8"/>
    <w:rPr>
      <w:rFonts w:eastAsiaTheme="majorEastAsia" w:cstheme="majorBidi"/>
      <w:i/>
      <w:iCs/>
      <w:color w:val="595959" w:themeColor="text1" w:themeTint="A6"/>
      <w:lang w:val="en-US"/>
    </w:rPr>
  </w:style>
  <w:style w:type="character" w:customStyle="1" w:styleId="Heading7Char">
    <w:name w:val="Heading 7 Char"/>
    <w:basedOn w:val="DefaultParagraphFont"/>
    <w:link w:val="Heading7"/>
    <w:uiPriority w:val="9"/>
    <w:semiHidden/>
    <w:rsid w:val="00E82BB8"/>
    <w:rPr>
      <w:rFonts w:eastAsiaTheme="majorEastAsia" w:cstheme="majorBidi"/>
      <w:color w:val="595959" w:themeColor="text1" w:themeTint="A6"/>
      <w:lang w:val="en-US"/>
    </w:rPr>
  </w:style>
  <w:style w:type="character" w:customStyle="1" w:styleId="Heading8Char">
    <w:name w:val="Heading 8 Char"/>
    <w:basedOn w:val="DefaultParagraphFont"/>
    <w:link w:val="Heading8"/>
    <w:uiPriority w:val="9"/>
    <w:semiHidden/>
    <w:rsid w:val="00E82BB8"/>
    <w:rPr>
      <w:rFonts w:eastAsiaTheme="majorEastAsia" w:cstheme="majorBidi"/>
      <w:i/>
      <w:iCs/>
      <w:color w:val="272727" w:themeColor="text1" w:themeTint="D8"/>
      <w:lang w:val="en-US"/>
    </w:rPr>
  </w:style>
  <w:style w:type="character" w:customStyle="1" w:styleId="Heading9Char">
    <w:name w:val="Heading 9 Char"/>
    <w:basedOn w:val="DefaultParagraphFont"/>
    <w:link w:val="Heading9"/>
    <w:uiPriority w:val="9"/>
    <w:semiHidden/>
    <w:rsid w:val="00E82BB8"/>
    <w:rPr>
      <w:rFonts w:eastAsiaTheme="majorEastAsia" w:cstheme="majorBidi"/>
      <w:color w:val="272727" w:themeColor="text1" w:themeTint="D8"/>
      <w:lang w:val="en-US"/>
    </w:rPr>
  </w:style>
  <w:style w:type="paragraph" w:styleId="Title">
    <w:name w:val="Title"/>
    <w:basedOn w:val="Normal"/>
    <w:next w:val="Normal"/>
    <w:link w:val="TitleChar"/>
    <w:uiPriority w:val="10"/>
    <w:qFormat/>
    <w:rsid w:val="00E82BB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2BB8"/>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E82BB8"/>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2BB8"/>
    <w:rPr>
      <w:rFonts w:eastAsiaTheme="majorEastAsia"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E82BB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82BB8"/>
    <w:rPr>
      <w:i/>
      <w:iCs/>
      <w:color w:val="404040" w:themeColor="text1" w:themeTint="BF"/>
      <w:lang w:val="en-US"/>
    </w:rPr>
  </w:style>
  <w:style w:type="paragraph" w:styleId="ListParagraph">
    <w:name w:val="List Paragraph"/>
    <w:basedOn w:val="Normal"/>
    <w:uiPriority w:val="34"/>
    <w:qFormat/>
    <w:rsid w:val="00E82BB8"/>
    <w:pPr>
      <w:ind w:left="720"/>
      <w:contextualSpacing/>
    </w:pPr>
  </w:style>
  <w:style w:type="character" w:styleId="IntenseEmphasis">
    <w:name w:val="Intense Emphasis"/>
    <w:basedOn w:val="DefaultParagraphFont"/>
    <w:uiPriority w:val="21"/>
    <w:qFormat/>
    <w:rsid w:val="00E82BB8"/>
    <w:rPr>
      <w:i/>
      <w:iCs/>
      <w:color w:val="2F5496" w:themeColor="accent1" w:themeShade="BF"/>
    </w:rPr>
  </w:style>
  <w:style w:type="paragraph" w:styleId="IntenseQuote">
    <w:name w:val="Intense Quote"/>
    <w:basedOn w:val="Normal"/>
    <w:next w:val="Normal"/>
    <w:link w:val="IntenseQuoteChar"/>
    <w:uiPriority w:val="30"/>
    <w:qFormat/>
    <w:rsid w:val="00E82BB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82BB8"/>
    <w:rPr>
      <w:i/>
      <w:iCs/>
      <w:color w:val="2F5496" w:themeColor="accent1" w:themeShade="BF"/>
      <w:lang w:val="en-US"/>
    </w:rPr>
  </w:style>
  <w:style w:type="character" w:styleId="IntenseReference">
    <w:name w:val="Intense Reference"/>
    <w:basedOn w:val="DefaultParagraphFont"/>
    <w:uiPriority w:val="32"/>
    <w:qFormat/>
    <w:rsid w:val="00E82BB8"/>
    <w:rPr>
      <w:b/>
      <w:bCs/>
      <w:smallCaps/>
      <w:color w:val="2F5496" w:themeColor="accent1" w:themeShade="BF"/>
      <w:spacing w:val="5"/>
    </w:rPr>
  </w:style>
  <w:style w:type="character" w:styleId="Strong">
    <w:name w:val="Strong"/>
    <w:basedOn w:val="DefaultParagraphFont"/>
    <w:uiPriority w:val="22"/>
    <w:qFormat/>
    <w:rsid w:val="00E82BB8"/>
    <w:rPr>
      <w:b/>
      <w:bCs/>
    </w:rPr>
  </w:style>
  <w:style w:type="paragraph" w:styleId="NormalWeb">
    <w:name w:val="Normal (Web)"/>
    <w:basedOn w:val="Normal"/>
    <w:uiPriority w:val="99"/>
    <w:semiHidden/>
    <w:unhideWhenUsed/>
    <w:rsid w:val="00E82BB8"/>
    <w:pPr>
      <w:spacing w:before="100" w:beforeAutospacing="1" w:after="100" w:afterAutospacing="1"/>
    </w:pPr>
    <w:rPr>
      <w:rFonts w:ascii="Times New Roman" w:eastAsia="Times New Roman" w:hAnsi="Times New Roman" w:cs="Times New Roman"/>
      <w:kern w:val="0"/>
      <w:lang w:val="en-PK" w:eastAsia="en-GB"/>
      <w14:ligatures w14:val="none"/>
    </w:rPr>
  </w:style>
  <w:style w:type="character" w:customStyle="1" w:styleId="whitespace-normal">
    <w:name w:val="whitespace-normal"/>
    <w:basedOn w:val="DefaultParagraphFont"/>
    <w:rsid w:val="00E82B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0125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661</Words>
  <Characters>3768</Characters>
  <Application>Microsoft Office Word</Application>
  <DocSecurity>0</DocSecurity>
  <Lines>31</Lines>
  <Paragraphs>8</Paragraphs>
  <ScaleCrop>false</ScaleCrop>
  <Company/>
  <LinksUpToDate>false</LinksUpToDate>
  <CharactersWithSpaces>4421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kaswar klasra</dc:creator>
  <cp:keywords/>
  <dc:description/>
  <cp:lastModifiedBy>kaswar klasra</cp:lastModifiedBy>
  <cp:revision>1</cp:revision>
  <dcterms:created xsi:type="dcterms:W3CDTF">2026-03-14T12:23:00Z</dcterms:created>
  <dcterms:modified xsi:type="dcterms:W3CDTF">2026-03-14T12:24:00Z</dcterms:modified>
</cp:coreProperties>
</file>