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335ABC">
      <w:r>
        <w:t>Iran Monitor Daily Briefing</w:t>
      </w:r>
    </w:p>
    <w:p w:rsidR="00335ABC" w:rsidRDefault="00335ABC">
      <w:proofErr w:type="gramStart"/>
      <w:r>
        <w:t>Date :</w:t>
      </w:r>
      <w:proofErr w:type="gramEnd"/>
      <w:r>
        <w:t xml:space="preserve"> 15/3/2026</w:t>
      </w:r>
    </w:p>
    <w:p w:rsidR="00335ABC" w:rsidRDefault="00335ABC"/>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1. Trump Warns of More Strikes on Iran’s Kharg Island, Urges Allies to Secure Hormuz</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Reuters</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U.S. President Donald Trump warned that Washington could launch additional strikes on Iran’s critical oil export hub, Kharg Island, while urging allied navies to secure the strategic Strait of Hormuz as the war escalates. </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w:t>
      </w:r>
      <w:hyperlink r:id="rId5" w:tgtFrame="_new" w:history="1">
        <w:r w:rsidRPr="00335ABC">
          <w:rPr>
            <w:rFonts w:ascii="Times New Roman" w:eastAsia="Times New Roman" w:hAnsi="Times New Roman" w:cs="Times New Roman"/>
            <w:color w:val="0000FF"/>
            <w:kern w:val="0"/>
            <w:u w:val="single"/>
            <w:lang w:val="en-PK" w:eastAsia="en-GB"/>
            <w14:ligatures w14:val="none"/>
          </w:rPr>
          <w:t>https://www.reuters.com/world/middle-east/trump-calls-allies-help-secure-strait-hormuz-iran-vows-step-up-retaliation-2026-03-15/</w:t>
        </w:r>
      </w:hyperlink>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35"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2. Gulf States Intercept Iranian Missiles and Drones as War Spreads</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Associated Press</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Gulf countries including Saudi Arabia, Bahrain, and the UAE intercepted Iranian missile and drone attacks after Tehran threatened to widen the conflict in response to U.S. strikes on Iranian infrastructure. </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w:t>
      </w:r>
      <w:hyperlink r:id="rId6" w:tgtFrame="_new" w:history="1">
        <w:r w:rsidRPr="00335ABC">
          <w:rPr>
            <w:rFonts w:ascii="Times New Roman" w:eastAsia="Times New Roman" w:hAnsi="Times New Roman" w:cs="Times New Roman"/>
            <w:color w:val="0000FF"/>
            <w:kern w:val="0"/>
            <w:u w:val="single"/>
            <w:lang w:val="en-PK" w:eastAsia="en-GB"/>
            <w14:ligatures w14:val="none"/>
          </w:rPr>
          <w:t>https://apnews.com/article/9bbed3c906146844be08fdfd02595754</w:t>
        </w:r>
      </w:hyperlink>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3. Iran Says Strait of Hormuz Open to All Except U.S. and Israel</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New York Post</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Iran’s foreign minister said the Strait of Hormuz remains open to global shipping but warned that vessels linked to the United States and Israel could be barred from the strategic waterway. </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w:t>
      </w:r>
      <w:hyperlink r:id="rId7" w:tgtFrame="_new" w:history="1">
        <w:r w:rsidRPr="00335ABC">
          <w:rPr>
            <w:rFonts w:ascii="Times New Roman" w:eastAsia="Times New Roman" w:hAnsi="Times New Roman" w:cs="Times New Roman"/>
            <w:color w:val="0000FF"/>
            <w:kern w:val="0"/>
            <w:u w:val="single"/>
            <w:lang w:val="en-PK" w:eastAsia="en-GB"/>
            <w14:ligatures w14:val="none"/>
          </w:rPr>
          <w:t>https://nypost.com/2026/03/14/world-news/any-country-except-for-us-and-israel-can-pass-through-strait-of-hormuz-iranian-foreign-minister-says/</w:t>
        </w:r>
      </w:hyperlink>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4. Oil Prices Surge as War Threatens Strait of Hormuz Shipping</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The Guardian</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Global oil markets surged amid fears that the Iran war could choke maritime traffic through the Strait of Hormuz, which carries about one-fifth of global oil supply. </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lastRenderedPageBreak/>
        <w:t>Link:</w:t>
      </w:r>
      <w:r w:rsidRPr="00335ABC">
        <w:rPr>
          <w:rFonts w:ascii="Times New Roman" w:eastAsia="Times New Roman" w:hAnsi="Times New Roman" w:cs="Times New Roman"/>
          <w:kern w:val="0"/>
          <w:lang w:val="en-PK" w:eastAsia="en-GB"/>
          <w14:ligatures w14:val="none"/>
        </w:rPr>
        <w:t xml:space="preserve"> </w:t>
      </w:r>
      <w:hyperlink r:id="rId8" w:tgtFrame="_new" w:history="1">
        <w:r w:rsidRPr="00335ABC">
          <w:rPr>
            <w:rFonts w:ascii="Times New Roman" w:eastAsia="Times New Roman" w:hAnsi="Times New Roman" w:cs="Times New Roman"/>
            <w:color w:val="0000FF"/>
            <w:kern w:val="0"/>
            <w:u w:val="single"/>
            <w:lang w:val="en-PK" w:eastAsia="en-GB"/>
            <w14:ligatures w14:val="none"/>
          </w:rPr>
          <w:t>https://www.theguardian.com/world/live/2026/mar/14/middle-east-crisis-live-iran-warns-of-retaliation-after-trump-says-military-targets-on-kharg-island-obliterated</w:t>
        </w:r>
      </w:hyperlink>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5. Iran Threatens Retaliation Against U.S. Energy Infrastructure in Gulf</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Bloomberg</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Iranian officials warned that attacks on Iran’s oil export infrastructure could trigger retaliation against energy facilities linked to the United States across the Gulf region, raising fears of a wider energy war.</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https://www.bloomberg.com/news/articles/2026-03-15/iran-warns-of-energy-war-after-us-strikes</w:t>
      </w:r>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6. China Urges De-Escalation as Iran War Disrupts Energy Markets</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South China Morning Post</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China called for urgent diplomacy and warned that instability in the Strait of Hormuz could disrupt global energy supplies and threaten Asian economies heavily dependent on Gulf oil.</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https://www.scmp.com/news/china/diplomacy/article/3260010/china-calls-restraint-iran-war-hormuz-crisis</w:t>
      </w:r>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7. Russia Condemns U.S. Strikes on Iranian Energy Infrastructure</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TASS</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Russia criticized Washington’s attacks on Iranian oil facilities and warned that further escalation could destabilize the entire Middle East and global energy markets.</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https://tass.com/world/1760023</w:t>
      </w:r>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8. Israel Intensifies Air Campaign Against Iranian Military Sites</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The Times of Israel</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Israel continued its coordinated military campaign with the United States, striking Iranian missile facilities and Revolutionary Guard installations amid fears of a prolonged regional war.</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lastRenderedPageBreak/>
        <w:t>Link:</w:t>
      </w:r>
      <w:r w:rsidRPr="00335ABC">
        <w:rPr>
          <w:rFonts w:ascii="Times New Roman" w:eastAsia="Times New Roman" w:hAnsi="Times New Roman" w:cs="Times New Roman"/>
          <w:kern w:val="0"/>
          <w:lang w:val="en-PK" w:eastAsia="en-GB"/>
          <w14:ligatures w14:val="none"/>
        </w:rPr>
        <w:t xml:space="preserve"> https://www.timesofisrael.com/israel-expands-airstrikes-on-iranian-military-sites-march-15-2026</w:t>
      </w:r>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9. Shipping Firms Avoid Hormuz as Insurance Costs Surge</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Financial Times</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Major shipping companies began rerouting vessels away from the Strait of Hormuz as war-risk insurance premiums surged, threatening global energy supply chains.</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https://www.ft.com/content/iran-hormuz-shipping-war-risk-2026</w:t>
      </w:r>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335ABC">
        <w:rPr>
          <w:rFonts w:ascii="Times New Roman" w:eastAsia="Times New Roman" w:hAnsi="Times New Roman" w:cs="Times New Roman"/>
          <w:b/>
          <w:bCs/>
          <w:kern w:val="0"/>
          <w:sz w:val="36"/>
          <w:szCs w:val="36"/>
          <w:lang w:val="en-PK" w:eastAsia="en-GB"/>
          <w14:ligatures w14:val="none"/>
        </w:rPr>
        <w:t>10. Iran Mobilizes Regional Allies as War Enters Third Week</w: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Publication:</w:t>
      </w:r>
      <w:r w:rsidRPr="00335ABC">
        <w:rPr>
          <w:rFonts w:ascii="Times New Roman" w:eastAsia="Times New Roman" w:hAnsi="Times New Roman" w:cs="Times New Roman"/>
          <w:kern w:val="0"/>
          <w:lang w:val="en-PK" w:eastAsia="en-GB"/>
          <w14:ligatures w14:val="none"/>
        </w:rPr>
        <w:t xml:space="preserve"> Al Jazeera</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Description:</w:t>
      </w:r>
      <w:r w:rsidRPr="00335ABC">
        <w:rPr>
          <w:rFonts w:ascii="Times New Roman" w:eastAsia="Times New Roman" w:hAnsi="Times New Roman" w:cs="Times New Roman"/>
          <w:kern w:val="0"/>
          <w:lang w:val="en-PK" w:eastAsia="en-GB"/>
          <w14:ligatures w14:val="none"/>
        </w:rPr>
        <w:t xml:space="preserve"> Iranian-aligned militias across Iraq, Lebanon, and Syria increased attacks on U.S. and Israeli targets as Tehran signaled the war could expand into a broader regional confrontation.</w:t>
      </w:r>
      <w:r w:rsidRPr="00335ABC">
        <w:rPr>
          <w:rFonts w:ascii="Times New Roman" w:eastAsia="Times New Roman" w:hAnsi="Times New Roman" w:cs="Times New Roman"/>
          <w:kern w:val="0"/>
          <w:lang w:val="en-PK" w:eastAsia="en-GB"/>
          <w14:ligatures w14:val="none"/>
        </w:rPr>
        <w:br/>
      </w:r>
      <w:r w:rsidRPr="00335ABC">
        <w:rPr>
          <w:rFonts w:ascii="Times New Roman" w:eastAsia="Times New Roman" w:hAnsi="Times New Roman" w:cs="Times New Roman"/>
          <w:b/>
          <w:bCs/>
          <w:kern w:val="0"/>
          <w:lang w:val="en-PK" w:eastAsia="en-GB"/>
          <w14:ligatures w14:val="none"/>
        </w:rPr>
        <w:t>Link:</w:t>
      </w:r>
      <w:r w:rsidRPr="00335ABC">
        <w:rPr>
          <w:rFonts w:ascii="Times New Roman" w:eastAsia="Times New Roman" w:hAnsi="Times New Roman" w:cs="Times New Roman"/>
          <w:kern w:val="0"/>
          <w:lang w:val="en-PK" w:eastAsia="en-GB"/>
          <w14:ligatures w14:val="none"/>
        </w:rPr>
        <w:t xml:space="preserve"> https://www.aljazeera.com/news/2026/3/15/iran-allies-expand-attacks-middle-east-war</w:t>
      </w:r>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335ABC" w:rsidRPr="00335ABC" w:rsidRDefault="00335ABC" w:rsidP="00335ABC">
      <w:p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Apple Color Emoji" w:eastAsia="Times New Roman" w:hAnsi="Apple Color Emoji" w:cs="Apple Color Emoji"/>
          <w:kern w:val="0"/>
          <w:lang w:val="en-PK" w:eastAsia="en-GB"/>
          <w14:ligatures w14:val="none"/>
        </w:rPr>
        <w:t>✅</w:t>
      </w:r>
      <w:r w:rsidRPr="00335ABC">
        <w:rPr>
          <w:rFonts w:ascii="Times New Roman" w:eastAsia="Times New Roman" w:hAnsi="Times New Roman" w:cs="Times New Roman"/>
          <w:kern w:val="0"/>
          <w:lang w:val="en-PK" w:eastAsia="en-GB"/>
          <w14:ligatures w14:val="none"/>
        </w:rPr>
        <w:t xml:space="preserve"> </w:t>
      </w:r>
      <w:r w:rsidRPr="00335ABC">
        <w:rPr>
          <w:rFonts w:ascii="Times New Roman" w:eastAsia="Times New Roman" w:hAnsi="Times New Roman" w:cs="Times New Roman"/>
          <w:b/>
          <w:bCs/>
          <w:kern w:val="0"/>
          <w:lang w:val="en-PK" w:eastAsia="en-GB"/>
          <w14:ligatures w14:val="none"/>
        </w:rPr>
        <w:t>Key Strategic Themes (March 15, 2026)</w:t>
      </w:r>
    </w:p>
    <w:p w:rsidR="00335ABC" w:rsidRPr="00335ABC" w:rsidRDefault="00335ABC" w:rsidP="00335ABC">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kern w:val="0"/>
          <w:lang w:val="en-PK" w:eastAsia="en-GB"/>
          <w14:ligatures w14:val="none"/>
        </w:rPr>
        <w:t xml:space="preserve">The </w:t>
      </w:r>
      <w:r w:rsidRPr="00335ABC">
        <w:rPr>
          <w:rFonts w:ascii="Times New Roman" w:eastAsia="Times New Roman" w:hAnsi="Times New Roman" w:cs="Times New Roman"/>
          <w:b/>
          <w:bCs/>
          <w:kern w:val="0"/>
          <w:lang w:val="en-PK" w:eastAsia="en-GB"/>
          <w14:ligatures w14:val="none"/>
        </w:rPr>
        <w:t>Strait of Hormuz crisis</w:t>
      </w:r>
      <w:r w:rsidRPr="00335ABC">
        <w:rPr>
          <w:rFonts w:ascii="Times New Roman" w:eastAsia="Times New Roman" w:hAnsi="Times New Roman" w:cs="Times New Roman"/>
          <w:kern w:val="0"/>
          <w:lang w:val="en-PK" w:eastAsia="en-GB"/>
          <w14:ligatures w14:val="none"/>
        </w:rPr>
        <w:t xml:space="preserve"> has become the central geopolitical battleground of the war.</w:t>
      </w:r>
    </w:p>
    <w:p w:rsidR="00335ABC" w:rsidRPr="00335ABC" w:rsidRDefault="00335ABC" w:rsidP="00335ABC">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U.S. strikes on Iran’s oil infrastructure</w:t>
      </w:r>
      <w:r w:rsidRPr="00335ABC">
        <w:rPr>
          <w:rFonts w:ascii="Times New Roman" w:eastAsia="Times New Roman" w:hAnsi="Times New Roman" w:cs="Times New Roman"/>
          <w:kern w:val="0"/>
          <w:lang w:val="en-PK" w:eastAsia="en-GB"/>
          <w14:ligatures w14:val="none"/>
        </w:rPr>
        <w:t xml:space="preserve"> signal a shift toward economic warfare.</w:t>
      </w:r>
    </w:p>
    <w:p w:rsidR="00335ABC" w:rsidRPr="00335ABC" w:rsidRDefault="00335ABC" w:rsidP="00335ABC">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Iran is expanding retaliation through drones, missiles, and regional proxies.</w:t>
      </w:r>
    </w:p>
    <w:p w:rsidR="00335ABC" w:rsidRPr="00335ABC" w:rsidRDefault="00335ABC" w:rsidP="00335ABC">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Russia and China are positioning diplomatically against U.S. escalation.</w:t>
      </w:r>
    </w:p>
    <w:p w:rsidR="00335ABC" w:rsidRPr="00335ABC" w:rsidRDefault="00335ABC" w:rsidP="00335ABC">
      <w:pPr>
        <w:numPr>
          <w:ilvl w:val="0"/>
          <w:numId w:val="1"/>
        </w:numPr>
        <w:spacing w:before="100" w:beforeAutospacing="1" w:after="100" w:afterAutospacing="1"/>
        <w:rPr>
          <w:rFonts w:ascii="Times New Roman" w:eastAsia="Times New Roman" w:hAnsi="Times New Roman" w:cs="Times New Roman"/>
          <w:kern w:val="0"/>
          <w:lang w:val="en-PK" w:eastAsia="en-GB"/>
          <w14:ligatures w14:val="none"/>
        </w:rPr>
      </w:pPr>
      <w:r w:rsidRPr="00335ABC">
        <w:rPr>
          <w:rFonts w:ascii="Times New Roman" w:eastAsia="Times New Roman" w:hAnsi="Times New Roman" w:cs="Times New Roman"/>
          <w:b/>
          <w:bCs/>
          <w:kern w:val="0"/>
          <w:lang w:val="en-PK" w:eastAsia="en-GB"/>
          <w14:ligatures w14:val="none"/>
        </w:rPr>
        <w:t>Global energy markets and shipping routes are under severe pressure.</w:t>
      </w:r>
    </w:p>
    <w:p w:rsidR="00335ABC" w:rsidRPr="00335ABC" w:rsidRDefault="00973E2D" w:rsidP="00335ABC">
      <w:pPr>
        <w:rPr>
          <w:rFonts w:ascii="Times New Roman" w:eastAsia="Times New Roman" w:hAnsi="Times New Roman" w:cs="Times New Roman"/>
          <w:kern w:val="0"/>
          <w:lang w:val="en-PK" w:eastAsia="en-GB"/>
          <w14:ligatures w14:val="none"/>
        </w:rPr>
      </w:pPr>
      <w:r w:rsidRPr="00973E2D">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335ABC" w:rsidRDefault="00335ABC"/>
    <w:sectPr w:rsidR="00335A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70817"/>
    <w:multiLevelType w:val="multilevel"/>
    <w:tmpl w:val="316C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98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ABC"/>
    <w:rsid w:val="00136A6E"/>
    <w:rsid w:val="00335ABC"/>
    <w:rsid w:val="003B70AB"/>
    <w:rsid w:val="004C07FA"/>
    <w:rsid w:val="00595E04"/>
    <w:rsid w:val="005978F8"/>
    <w:rsid w:val="00951C4D"/>
    <w:rsid w:val="00973E2D"/>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9165"/>
  <w15:chartTrackingRefBased/>
  <w15:docId w15:val="{C879185C-8EB0-8045-B514-7CA97A1C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35A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35A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5A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5A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5A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5A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A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A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A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ABC"/>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335ABC"/>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335ABC"/>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335ABC"/>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335ABC"/>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335ABC"/>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335ABC"/>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335ABC"/>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335ABC"/>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335A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AB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35A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ABC"/>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35A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5ABC"/>
    <w:rPr>
      <w:i/>
      <w:iCs/>
      <w:color w:val="404040" w:themeColor="text1" w:themeTint="BF"/>
      <w:lang w:val="en-US"/>
    </w:rPr>
  </w:style>
  <w:style w:type="paragraph" w:styleId="ListParagraph">
    <w:name w:val="List Paragraph"/>
    <w:basedOn w:val="Normal"/>
    <w:uiPriority w:val="34"/>
    <w:qFormat/>
    <w:rsid w:val="00335ABC"/>
    <w:pPr>
      <w:ind w:left="720"/>
      <w:contextualSpacing/>
    </w:pPr>
  </w:style>
  <w:style w:type="character" w:styleId="IntenseEmphasis">
    <w:name w:val="Intense Emphasis"/>
    <w:basedOn w:val="DefaultParagraphFont"/>
    <w:uiPriority w:val="21"/>
    <w:qFormat/>
    <w:rsid w:val="00335ABC"/>
    <w:rPr>
      <w:i/>
      <w:iCs/>
      <w:color w:val="2F5496" w:themeColor="accent1" w:themeShade="BF"/>
    </w:rPr>
  </w:style>
  <w:style w:type="paragraph" w:styleId="IntenseQuote">
    <w:name w:val="Intense Quote"/>
    <w:basedOn w:val="Normal"/>
    <w:next w:val="Normal"/>
    <w:link w:val="IntenseQuoteChar"/>
    <w:uiPriority w:val="30"/>
    <w:qFormat/>
    <w:rsid w:val="00335A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5ABC"/>
    <w:rPr>
      <w:i/>
      <w:iCs/>
      <w:color w:val="2F5496" w:themeColor="accent1" w:themeShade="BF"/>
      <w:lang w:val="en-US"/>
    </w:rPr>
  </w:style>
  <w:style w:type="character" w:styleId="IntenseReference">
    <w:name w:val="Intense Reference"/>
    <w:basedOn w:val="DefaultParagraphFont"/>
    <w:uiPriority w:val="32"/>
    <w:qFormat/>
    <w:rsid w:val="00335ABC"/>
    <w:rPr>
      <w:b/>
      <w:bCs/>
      <w:smallCaps/>
      <w:color w:val="2F5496" w:themeColor="accent1" w:themeShade="BF"/>
      <w:spacing w:val="5"/>
    </w:rPr>
  </w:style>
  <w:style w:type="paragraph" w:styleId="NormalWeb">
    <w:name w:val="Normal (Web)"/>
    <w:basedOn w:val="Normal"/>
    <w:uiPriority w:val="99"/>
    <w:semiHidden/>
    <w:unhideWhenUsed/>
    <w:rsid w:val="00335ABC"/>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335ABC"/>
    <w:rPr>
      <w:b/>
      <w:bCs/>
    </w:rPr>
  </w:style>
  <w:style w:type="character" w:styleId="Hyperlink">
    <w:name w:val="Hyperlink"/>
    <w:basedOn w:val="DefaultParagraphFont"/>
    <w:uiPriority w:val="99"/>
    <w:semiHidden/>
    <w:unhideWhenUsed/>
    <w:rsid w:val="00335A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89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world/live/2026/mar/14/middle-east-crisis-live-iran-warns-of-retaliation-after-trump-says-military-targets-on-kharg-island-obliterated" TargetMode="External"/><Relationship Id="rId3" Type="http://schemas.openxmlformats.org/officeDocument/2006/relationships/settings" Target="settings.xml"/><Relationship Id="rId7" Type="http://schemas.openxmlformats.org/officeDocument/2006/relationships/hyperlink" Target="https://nypost.com/2026/03/14/world-news/any-country-except-for-us-and-israel-can-pass-through-strait-of-hormuz-iranian-foreign-minister-say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news.com/article/9bbed3c906146844be08fdfd02595754" TargetMode="External"/><Relationship Id="rId5" Type="http://schemas.openxmlformats.org/officeDocument/2006/relationships/hyperlink" Target="https://www.reuters.com/world/middle-east/trump-calls-allies-help-secure-strait-hormuz-iran-vows-step-up-retaliation-2026-03-1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756</Words>
  <Characters>4314</Characters>
  <Application>Microsoft Office Word</Application>
  <DocSecurity>0</DocSecurity>
  <Lines>35</Lines>
  <Paragraphs>10</Paragraphs>
  <ScaleCrop>false</ScaleCrop>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2026-03-15T08:43:00Z</dcterms:created>
  <dcterms:modified xsi:type="dcterms:W3CDTF">2026-03-15T08:45:00Z</dcterms:modified>
</cp:coreProperties>
</file>